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057" w:rsidRDefault="009B2057" w:rsidP="009B2057">
      <w:pPr>
        <w:pStyle w:val="af5"/>
        <w:shd w:val="clear" w:color="auto" w:fill="FFFFFF"/>
        <w:spacing w:before="0" w:beforeAutospacing="0" w:after="150" w:afterAutospacing="0"/>
        <w:jc w:val="center"/>
        <w:rPr>
          <w:rFonts w:cs="Helvetica"/>
          <w:color w:val="333333"/>
          <w:sz w:val="30"/>
          <w:szCs w:val="30"/>
        </w:rPr>
      </w:pPr>
      <w:r>
        <w:rPr>
          <w:rFonts w:cs="Helvetica" w:hint="eastAsia"/>
          <w:b/>
          <w:bCs/>
          <w:color w:val="333333"/>
          <w:sz w:val="30"/>
          <w:szCs w:val="30"/>
        </w:rPr>
        <w:t>山东新和成精化科技有限公司YG项目绝热工程招标公告</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山东新和成精化科技有限公司YG项目绝热工程。</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2.1 项目概况及招标范围：本工程为一个标段，包括一个主装置、一个中试装置、罐区及外管等相关配套的绝热工程，本工程项目安全文明施工、周边设施安全所采取的各项措施以及与各相关单位交叉作业的配合工作等。</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2.2 项目地点：山东新和成精化科技有限公司厂区内（山东省潍坊市滨海经济技术开发区辽河西五街以南，龙威支路以东）</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2.3 计划工期：计划开工日期：2026年3月15日，计划竣工日期2026年10月15日，具体以发包人详细计划为准，实际开工日期以发包人通知为准，绝对工期不变。</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2.4 质量要求：质量等级要求达到国家规定的合格等级验收标准，热保温不出现保护层温度超过设计温度的现象，冷保温不出现保护层凝水滴水现象或保温层内结冰的现象。本工程按设计文件要求及甲方指令施工，绝热工程满足《SH/T&amp;nbsp;3522-2017》石油化工隔热工程施工工艺标准。</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2.5 HSE要求：重大安全事故为零；安全标准化覆盖率100%。&lt;br&gt;废水、废气、噪声排放符合相关国家控制标准。</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3.1 资质条件：具备防水防腐保温工程专业承包二级及以上资质。</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3.2 材料要求：所提供的设备、材料、机具等必须符合我国有关技术规范、标准及招标方品牌要求及施工要求。</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3.3 业绩要求：拟派项目经理近三年内在精细化工行业具有两个及以上类似工程项目的业绩（可报多个项目经理及该项目经理负责的项目业绩）。</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3.4 项目经理资质要求：有绝热工程施工经验，机电安装工程二级及二级以上资质，并具备安全生产B级考核合格证书，且未担任其他在建工程项目的项目经理。</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3.5 安全人员资质要求：专职安全管理员必须具备安全生产C级考核合格证书。</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3.6 财务要求：提供银行资信证明1份，提供会计事务所审计的近三年年度财务审计报告。</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3.7 信誉要求：提供质量认证、职业健康及环保认证、资信等级及其他证明文件。</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3.8 其他要求：投标人具有独立法人资格，人员、设备、资金等方面应具有承担本工程施工的能力，诚信合法经营，三年内没有失信与重大违法记录。不得挂靠，不得转包，不得违法分包。</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3.9 投标资格唯一性：只能提交一次有效申请；报名单位负责人为同一人或者存在控股、管理关系的不同单位，或报名投标人之间存在利害关系，可能影响招标公正性的，不得参加同一招标项目投标。</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4.1 报名方式：凡有意参加报名的投标人，请至新和成采购专区（ http://61.175.247.18:7001/srm/web/ZCRG01 ）注册（注册为人工审核，非自动通过，请尽早提交注册，因注册不及时产生的后果，由投标人自行承担）。如无法在采购专区完成注册的，可向网页中在线客户人员反馈处理。注册成功后，请根据公告项目名称及报名要求，在报名截止时间前将报名文件上传至新和成采购专区，报名文件主题请注明报名单位名称和公告对应的文件名称，并同步电话联系公司招标办(详见6联系方式)。未按照此方式报名的，视作无效报名。本招标公告仅在新和成招标微信公众号、中国采购与招标网、新和成公司官网及新和成采购专区发布，其他平台转载无效。</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报名截止日期：2025-10-13 16:00</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关联交易承诺函（模版下载详见新和成采购专区报名页面）</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授权委托书（模版下载详见新和成采购专区报名页面）</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4.3.4 资质证书副本的复印件加盖公章；</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4.3.5 质量体系认证证书、环境体系认证证书复印件加盖公章</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4.3.6 安全生产许可证（施工）产品生产许可证或行业特殊许可证或授权代理证书复印件</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4.3.7 项目经理证、专职安全员证、专职质量员证及社保缴纳证明</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4.3.8 提供银行资信证明1份，近3年经审计的年度财务报告（2022年-2024年）</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4.3.9 近三年同类业绩及证明材料（合同、中通知书等）；提供两个及以上拟派项目经理负责的项目供招标方考察</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报名截止后，对所有报名单位进行资料初审或考察，对满足招标需求的单位在新和成采购专区发放招标文件。</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招标人：山东新和成精化科技有限公司</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技术咨询：李老师 15163657268</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招标咨询：王老师 0536-7038517</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地址：潍坊市滨海经济开发区珠江西街01156号</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邮箱：sdzbb@cnhu.com</w:t>
      </w:r>
    </w:p>
    <w:p w:rsidR="009B2057" w:rsidRDefault="009B2057" w:rsidP="009B2057">
      <w:pPr>
        <w:pStyle w:val="af5"/>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9B2057" w:rsidRDefault="009B2057" w:rsidP="009B2057">
      <w:pPr>
        <w:pStyle w:val="af5"/>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山东新和成精化科技有限公司</w:t>
      </w:r>
    </w:p>
    <w:p w:rsidR="009B2057" w:rsidRDefault="009B2057" w:rsidP="009B2057">
      <w:pPr>
        <w:pStyle w:val="af5"/>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lastRenderedPageBreak/>
        <w:t>2025-09-29</w:t>
      </w:r>
    </w:p>
    <w:p w:rsidR="00706949" w:rsidRDefault="00706949">
      <w:bookmarkStart w:id="0" w:name="_GoBack"/>
      <w:bookmarkEnd w:id="0"/>
    </w:p>
    <w:sectPr w:rsidR="00706949">
      <w:pgSz w:w="11906" w:h="16838"/>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57"/>
    <w:rsid w:val="00706949"/>
    <w:rsid w:val="009B2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B7D463-B983-4437-A1E2-21BEBD70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0"/>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30">
    <w:name w:val="标题 3 字符"/>
    <w:basedOn w:val="a0"/>
    <w:link w:val="3"/>
    <w:uiPriority w:val="9"/>
    <w:rPr>
      <w:b/>
      <w:bCs/>
      <w:sz w:val="32"/>
      <w:szCs w:val="32"/>
    </w:rPr>
  </w:style>
  <w:style w:type="character" w:customStyle="1" w:styleId="40">
    <w:name w:val="标题 4 字符"/>
    <w:basedOn w:val="a0"/>
    <w:link w:val="4"/>
    <w:uiPriority w:val="9"/>
    <w:rPr>
      <w:rFonts w:asciiTheme="majorHAnsi" w:eastAsiaTheme="majorEastAsia" w:hAnsiTheme="majorHAnsi" w:cstheme="majorBidi"/>
      <w:b/>
      <w:bCs/>
      <w:sz w:val="28"/>
      <w:szCs w:val="28"/>
    </w:rPr>
  </w:style>
  <w:style w:type="character" w:customStyle="1" w:styleId="50">
    <w:name w:val="标题 5 字符"/>
    <w:basedOn w:val="a0"/>
    <w:link w:val="5"/>
    <w:uiPriority w:val="9"/>
    <w:rPr>
      <w:b/>
      <w:bCs/>
      <w:sz w:val="28"/>
      <w:szCs w:val="28"/>
    </w:rPr>
  </w:style>
  <w:style w:type="character" w:customStyle="1" w:styleId="60">
    <w:name w:val="标题 6 字符"/>
    <w:basedOn w:val="a0"/>
    <w:link w:val="6"/>
    <w:uiPriority w:val="9"/>
    <w:rPr>
      <w:rFonts w:asciiTheme="majorHAnsi" w:eastAsiaTheme="majorEastAsia" w:hAnsiTheme="majorHAnsi" w:cstheme="majorBidi"/>
      <w:b/>
      <w:bCs/>
      <w:sz w:val="24"/>
      <w:szCs w:val="24"/>
    </w:rPr>
  </w:style>
  <w:style w:type="character" w:customStyle="1" w:styleId="70">
    <w:name w:val="标题 7 字符"/>
    <w:basedOn w:val="a0"/>
    <w:link w:val="7"/>
    <w:uiPriority w:val="9"/>
    <w:rPr>
      <w:b/>
      <w:bCs/>
      <w:sz w:val="24"/>
      <w:szCs w:val="24"/>
    </w:rPr>
  </w:style>
  <w:style w:type="character" w:customStyle="1" w:styleId="80">
    <w:name w:val="标题 8 字符"/>
    <w:basedOn w:val="a0"/>
    <w:link w:val="8"/>
    <w:uiPriority w:val="9"/>
    <w:rPr>
      <w:rFonts w:asciiTheme="majorHAnsi" w:eastAsiaTheme="majorEastAsia" w:hAnsiTheme="majorHAnsi" w:cstheme="majorBidi"/>
      <w:sz w:val="24"/>
      <w:szCs w:val="24"/>
    </w:rPr>
  </w:style>
  <w:style w:type="character" w:customStyle="1" w:styleId="90">
    <w:name w:val="标题 9 字符"/>
    <w:basedOn w:val="a0"/>
    <w:link w:val="9"/>
    <w:uiPriority w:val="9"/>
    <w:rPr>
      <w:rFonts w:asciiTheme="majorHAnsi" w:eastAsiaTheme="majorEastAsia" w:hAnsiTheme="majorHAnsi" w:cstheme="majorBidi"/>
      <w:szCs w:val="21"/>
    </w:rPr>
  </w:style>
  <w:style w:type="paragraph" w:styleId="a3">
    <w:name w:val="Title"/>
    <w:basedOn w:val="a"/>
    <w:next w:val="a"/>
    <w:link w:val="a4"/>
    <w:uiPriority w:val="10"/>
    <w:qFormat/>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Pr>
      <w:rFonts w:asciiTheme="majorHAnsi" w:eastAsia="宋体" w:hAnsiTheme="majorHAnsi" w:cstheme="majorBidi"/>
      <w:b/>
      <w:bCs/>
      <w:sz w:val="32"/>
      <w:szCs w:val="32"/>
    </w:rPr>
  </w:style>
  <w:style w:type="paragraph" w:styleId="a5">
    <w:name w:val="Subtitle"/>
    <w:basedOn w:val="a"/>
    <w:next w:val="a"/>
    <w:link w:val="a6"/>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6">
    <w:name w:val="副标题 字符"/>
    <w:basedOn w:val="a0"/>
    <w:link w:val="a5"/>
    <w:uiPriority w:val="11"/>
    <w:rPr>
      <w:rFonts w:asciiTheme="majorHAnsi" w:eastAsia="宋体" w:hAnsiTheme="majorHAnsi" w:cstheme="majorBidi"/>
      <w:b/>
      <w:bCs/>
      <w:kern w:val="28"/>
      <w:sz w:val="32"/>
      <w:szCs w:val="32"/>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a9">
    <w:name w:val="Intense Emphasis"/>
    <w:basedOn w:val="a0"/>
    <w:uiPriority w:val="21"/>
    <w:qFormat/>
    <w:rPr>
      <w:b/>
      <w:bCs/>
      <w:i/>
      <w:iCs/>
      <w:color w:val="4F81BD" w:themeColor="accent1"/>
    </w:rPr>
  </w:style>
  <w:style w:type="character" w:styleId="aa">
    <w:name w:val="Strong"/>
    <w:basedOn w:val="a0"/>
    <w:uiPriority w:val="22"/>
    <w:qFormat/>
    <w:rPr>
      <w:b/>
      <w:bCs/>
    </w:rPr>
  </w:style>
  <w:style w:type="paragraph" w:styleId="ab">
    <w:name w:val="Quote"/>
    <w:basedOn w:val="a"/>
    <w:next w:val="a"/>
    <w:link w:val="ac"/>
    <w:uiPriority w:val="29"/>
    <w:qFormat/>
    <w:rPr>
      <w:i/>
      <w:iCs/>
      <w:color w:val="000000" w:themeColor="text1"/>
    </w:rPr>
  </w:style>
  <w:style w:type="character" w:customStyle="1" w:styleId="ac">
    <w:name w:val="引用 字符"/>
    <w:basedOn w:val="a0"/>
    <w:link w:val="ab"/>
    <w:uiPriority w:val="29"/>
    <w:rPr>
      <w:i/>
      <w:iCs/>
      <w:color w:val="000000" w:themeColor="text1"/>
    </w:rPr>
  </w:style>
  <w:style w:type="paragraph" w:styleId="ad">
    <w:name w:val="Intense Quote"/>
    <w:basedOn w:val="a"/>
    <w:next w:val="a"/>
    <w:link w:val="a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e">
    <w:name w:val="明显引用 字符"/>
    <w:basedOn w:val="a0"/>
    <w:link w:val="ad"/>
    <w:uiPriority w:val="30"/>
    <w:rPr>
      <w:b/>
      <w:bCs/>
      <w:i/>
      <w:iCs/>
      <w:color w:val="4F81BD" w:themeColor="accent1"/>
    </w:rPr>
  </w:style>
  <w:style w:type="character" w:styleId="af">
    <w:name w:val="Subtle Reference"/>
    <w:basedOn w:val="a0"/>
    <w:uiPriority w:val="31"/>
    <w:qFormat/>
    <w:rPr>
      <w:smallCaps/>
      <w:color w:val="C0504D" w:themeColor="accent2"/>
      <w:u w:val="single"/>
    </w:rPr>
  </w:style>
  <w:style w:type="character" w:styleId="af0">
    <w:name w:val="Intense Reference"/>
    <w:basedOn w:val="a0"/>
    <w:uiPriority w:val="32"/>
    <w:qFormat/>
    <w:rPr>
      <w:b/>
      <w:bCs/>
      <w:smallCaps/>
      <w:color w:val="C0504D" w:themeColor="accent2"/>
      <w:spacing w:val="5"/>
      <w:u w:val="single"/>
    </w:rPr>
  </w:style>
  <w:style w:type="character" w:styleId="af1">
    <w:name w:val="Book Title"/>
    <w:basedOn w:val="a0"/>
    <w:uiPriority w:val="33"/>
    <w:qFormat/>
    <w:rPr>
      <w:b/>
      <w:bCs/>
      <w:smallCaps/>
      <w:spacing w:val="5"/>
    </w:rPr>
  </w:style>
  <w:style w:type="paragraph" w:styleId="af2">
    <w:name w:val="List Paragraph"/>
    <w:basedOn w:val="a"/>
    <w:uiPriority w:val="34"/>
    <w:qFormat/>
    <w:pPr>
      <w:ind w:firstLineChars="200" w:firstLine="420"/>
    </w:pPr>
  </w:style>
  <w:style w:type="character" w:styleId="af3">
    <w:name w:val="Hyperlink"/>
    <w:basedOn w:val="a0"/>
    <w:uiPriority w:val="99"/>
    <w:unhideWhenUsed/>
    <w:rPr>
      <w:color w:val="0000FF" w:themeColor="hyperlink"/>
      <w:u w:val="single"/>
    </w:rPr>
  </w:style>
  <w:style w:type="character" w:styleId="af4">
    <w:name w:val="FollowedHyperlink"/>
    <w:basedOn w:val="a0"/>
    <w:uiPriority w:val="99"/>
    <w:unhideWhenUsed/>
    <w:rPr>
      <w:color w:val="800080" w:themeColor="followedHyperlink"/>
      <w:u w:val="single"/>
    </w:rPr>
  </w:style>
  <w:style w:type="paragraph" w:styleId="af5">
    <w:name w:val="Normal (Web)"/>
    <w:basedOn w:val="a"/>
    <w:uiPriority w:val="99"/>
    <w:semiHidden/>
    <w:unhideWhenUsed/>
    <w:rsid w:val="009B205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43377">
      <w:bodyDiv w:val="1"/>
      <w:marLeft w:val="0"/>
      <w:marRight w:val="0"/>
      <w:marTop w:val="0"/>
      <w:marBottom w:val="0"/>
      <w:divBdr>
        <w:top w:val="none" w:sz="0" w:space="0" w:color="auto"/>
        <w:left w:val="none" w:sz="0" w:space="0" w:color="auto"/>
        <w:bottom w:val="none" w:sz="0" w:space="0" w:color="auto"/>
        <w:right w:val="none" w:sz="0" w:space="0" w:color="auto"/>
      </w:divBdr>
      <w:divsChild>
        <w:div w:id="643000218">
          <w:marLeft w:val="0"/>
          <w:marRight w:val="0"/>
          <w:marTop w:val="0"/>
          <w:marBottom w:val="0"/>
          <w:divBdr>
            <w:top w:val="none" w:sz="0" w:space="0" w:color="auto"/>
            <w:left w:val="none" w:sz="0" w:space="0" w:color="auto"/>
            <w:bottom w:val="none" w:sz="0" w:space="0" w:color="auto"/>
            <w:right w:val="none" w:sz="0" w:space="0" w:color="auto"/>
          </w:divBdr>
        </w:div>
        <w:div w:id="452094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05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TotalTime>
  <Pages>3</Pages>
  <Words>300</Words>
  <Characters>1711</Characters>
  <Application>Microsoft Office Word</Application>
  <DocSecurity>0</DocSecurity>
  <Lines>14</Lines>
  <Paragraphs>4</Paragraphs>
  <ScaleCrop>false</ScaleCrop>
  <Company>P R C</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张琳</dc:creator>
  <cp:keywords/>
  <dc:description/>
  <cp:lastModifiedBy>张琳</cp:lastModifiedBy>
  <cp:revision>1</cp:revision>
  <dcterms:created xsi:type="dcterms:W3CDTF">2025-09-29T09:28:00Z</dcterms:created>
  <dcterms:modified xsi:type="dcterms:W3CDTF">2025-09-29T09:29:00Z</dcterms:modified>
</cp:coreProperties>
</file>