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新和成上虞基地2026-2028年日常保洁服务</w:t>
      </w:r>
      <w:r>
        <w:rPr>
          <w:rFonts w:cs="Helvetica" w:hint="eastAsia"/>
          <w:b/>
          <w:bCs/>
          <w:color w:val="333333"/>
          <w:sz w:val="30"/>
          <w:szCs w:val="30"/>
        </w:rPr>
        <w:br/>
        <w:t>招标公告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新和成上虞基地2026-2028年日常保洁服务</w:t>
      </w:r>
      <w:r>
        <w:rPr>
          <w:rFonts w:hint="eastAsia"/>
          <w:color w:val="333333"/>
          <w:sz w:val="21"/>
          <w:szCs w:val="21"/>
        </w:rPr>
        <w:br/>
        <w:t>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项目地点：浙江杭州湾上虞经济技术开发区</w:t>
      </w:r>
      <w:proofErr w:type="gramStart"/>
      <w:r>
        <w:rPr>
          <w:rFonts w:hint="eastAsia"/>
          <w:color w:val="333333"/>
          <w:sz w:val="21"/>
          <w:szCs w:val="21"/>
        </w:rPr>
        <w:t>纬</w:t>
      </w:r>
      <w:proofErr w:type="gramEnd"/>
      <w:r>
        <w:rPr>
          <w:rFonts w:hint="eastAsia"/>
          <w:color w:val="333333"/>
          <w:sz w:val="21"/>
          <w:szCs w:val="21"/>
        </w:rPr>
        <w:t>五路32号，上虞新和成生物化工有限公司、浙江新和成药业有限公司、浙江新和成特种材料有限公司（含新和成新材料研究院）。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新和成上虞基地4幢办公楼、3幢自控楼、20间会议室、4间值班室、66间洗手间、4间浴室、3间培训室等（总面积约9370㎡）的日常精保洁，包含但不限于地面、墙面、吊顶、门窗、扶手、卫浴洁具、电梯、办公家具、电器、餐具等的清扫、擦试、清洗、消毒、异味控制；厂区内主干道路和停车场（总面积约31100㎡）、绿化带（总面积约30400㎡）等公共区域的日常保洁，包含但不限于地面、雨水沟等的清扫、清洗；厂区内35个生活垃圾放置点的分类清运处置等的日常服务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计划工期：本项目的服务期为2026年1月1日至2028年12月31日。具体以招标人详细计划为准。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公司注册资金人民币≥50万元，注册时间不得少于3年；所提供的营业执照经营范围包含保洁、物业管理等相关服务且投标人必须为独立法人。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人员、设备、资金等方面应具有承担本保洁服务项目的能力。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公司具有一般纳税人资格，可以正常开具增值税专用发票。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诚信合法经营，三年内没有失信与重大违法记录。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近三年内（2023年、2024年、2025年）承担同类或类似保洁服务业绩。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本项目不接受联合体投标，不得挂靠，不得转包、分包。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报名截止日期：2025-10-09 17:00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4.3报名资料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近三年业绩合同证明（合同原件扫描件加盖公章）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招标人：上虞新和成生物化工有限公司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技术咨询：沈老师 0575-82730658，13819567378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招标咨询：徐老师 0575-82734108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地址：浙江杭州湾上虞经济技术开发区</w:t>
      </w:r>
      <w:proofErr w:type="gramStart"/>
      <w:r>
        <w:rPr>
          <w:rFonts w:hint="eastAsia"/>
          <w:color w:val="333333"/>
          <w:sz w:val="21"/>
          <w:szCs w:val="21"/>
        </w:rPr>
        <w:t>纬</w:t>
      </w:r>
      <w:proofErr w:type="gramEnd"/>
      <w:r>
        <w:rPr>
          <w:rFonts w:hint="eastAsia"/>
          <w:color w:val="333333"/>
          <w:sz w:val="21"/>
          <w:szCs w:val="21"/>
        </w:rPr>
        <w:t>五路32号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邮箱：syztb@cnhu.com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上虞新和成生物化工有限公司</w:t>
      </w:r>
    </w:p>
    <w:p w:rsidR="00462069" w:rsidRDefault="00462069" w:rsidP="00462069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2025-09-29</w:t>
      </w:r>
    </w:p>
    <w:p w:rsidR="00E92612" w:rsidRDefault="00462069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69"/>
    <w:rsid w:val="00462069"/>
    <w:rsid w:val="00501069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73D52-C95B-4460-A462-FF57A365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P R 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2025-09-29T09:29:00Z</dcterms:created>
  <dcterms:modified xsi:type="dcterms:W3CDTF">2025-09-29T09:30:00Z</dcterms:modified>
</cp:coreProperties>
</file>