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b/>
          <w:sz w:val="32"/>
          <w:szCs w:val="32"/>
        </w:rPr>
      </w:pPr>
      <w:r>
        <w:rPr>
          <w:rFonts w:hint="eastAsia" w:ascii="宋体" w:hAnsi="宋体" w:eastAsia="宋体"/>
          <w:b/>
          <w:sz w:val="32"/>
          <w:szCs w:val="32"/>
        </w:rPr>
        <w:t>浙江新和成股份有限公司</w:t>
      </w:r>
    </w:p>
    <w:p>
      <w:pPr>
        <w:adjustRightInd w:val="0"/>
        <w:snapToGrid w:val="0"/>
        <w:spacing w:line="360" w:lineRule="auto"/>
        <w:jc w:val="center"/>
        <w:rPr>
          <w:rFonts w:ascii="宋体" w:hAnsi="宋体" w:eastAsia="宋体"/>
          <w:szCs w:val="21"/>
        </w:rPr>
      </w:pPr>
      <w:r>
        <w:rPr>
          <w:rFonts w:hint="eastAsia" w:ascii="宋体" w:hAnsi="宋体" w:eastAsia="宋体"/>
          <w:b/>
          <w:sz w:val="32"/>
          <w:szCs w:val="32"/>
        </w:rPr>
        <w:t>黑龙江基地内贸集装箱陆海联运项目合格运输供应商招募公告</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浙江新和成股份有限公司成立于1999年，2004年在深圳中小企业板首股上市，股票代码002001，在浙江新昌、浙江上虞、浙江镇海、山东潍坊、黑龙江绥化建有5个现代化生产基地。</w:t>
      </w:r>
    </w:p>
    <w:p>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根据公司发展需要，诚需大量诚实、守信、优质的合作伙伴与我公司携手共进，现面向社会公开征集合格运输供应商：</w:t>
      </w:r>
    </w:p>
    <w:p>
      <w:pPr>
        <w:adjustRightInd w:val="0"/>
        <w:snapToGrid w:val="0"/>
        <w:spacing w:line="360" w:lineRule="auto"/>
        <w:rPr>
          <w:rFonts w:ascii="宋体" w:hAnsi="宋体" w:eastAsia="宋体"/>
          <w:szCs w:val="21"/>
        </w:rPr>
      </w:pPr>
      <w:r>
        <w:rPr>
          <w:rFonts w:ascii="宋体" w:hAnsi="宋体" w:eastAsia="宋体"/>
          <w:b/>
          <w:szCs w:val="21"/>
        </w:rPr>
        <w:t>1.</w:t>
      </w:r>
      <w:r>
        <w:rPr>
          <w:rFonts w:hint="eastAsia" w:ascii="宋体" w:hAnsi="宋体" w:eastAsia="宋体"/>
          <w:b/>
          <w:szCs w:val="21"/>
        </w:rPr>
        <w:t>项目概况</w:t>
      </w:r>
      <w:r>
        <w:rPr>
          <w:rFonts w:hint="eastAsia" w:ascii="宋体" w:hAnsi="宋体" w:eastAsia="宋体"/>
          <w:b/>
          <w:szCs w:val="21"/>
        </w:rPr>
        <w:cr/>
      </w:r>
      <w:r>
        <w:rPr>
          <w:rFonts w:ascii="宋体" w:hAnsi="宋体" w:eastAsia="宋体"/>
          <w:szCs w:val="21"/>
        </w:rPr>
        <w:t>1</w:t>
      </w:r>
      <w:r>
        <w:rPr>
          <w:rFonts w:hint="eastAsia" w:ascii="宋体" w:hAnsi="宋体" w:eastAsia="宋体"/>
          <w:szCs w:val="21"/>
        </w:rPr>
        <w:t>.1黑龙江绥化“门到港”、“门到门”陆海联运至南方沿海地区等地区</w:t>
      </w:r>
    </w:p>
    <w:p>
      <w:pPr>
        <w:adjustRightInd w:val="0"/>
        <w:snapToGrid w:val="0"/>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.2月运量：约</w:t>
      </w:r>
      <w:r>
        <w:rPr>
          <w:rFonts w:ascii="宋体" w:hAnsi="宋体" w:eastAsia="宋体"/>
          <w:szCs w:val="21"/>
        </w:rPr>
        <w:t>80-100</w:t>
      </w:r>
      <w:r>
        <w:rPr>
          <w:rFonts w:hint="eastAsia" w:ascii="宋体" w:hAnsi="宋体" w:eastAsia="宋体"/>
          <w:szCs w:val="21"/>
        </w:rPr>
        <w:t>个大/高柜</w:t>
      </w:r>
      <w:r>
        <w:rPr>
          <w:rFonts w:hint="eastAsia" w:ascii="宋体" w:hAnsi="宋体" w:eastAsia="宋体"/>
          <w:szCs w:val="21"/>
        </w:rPr>
        <w:cr/>
      </w:r>
      <w:r>
        <w:rPr>
          <w:rFonts w:ascii="宋体" w:hAnsi="宋体" w:eastAsia="宋体"/>
          <w:szCs w:val="21"/>
        </w:rPr>
        <w:t>1</w:t>
      </w:r>
      <w:r>
        <w:rPr>
          <w:rFonts w:hint="eastAsia" w:ascii="宋体" w:hAnsi="宋体" w:eastAsia="宋体"/>
          <w:szCs w:val="21"/>
        </w:rPr>
        <w:t>.3运输货物类型：普货集装箱陆海联运</w:t>
      </w:r>
    </w:p>
    <w:p>
      <w:pPr>
        <w:adjustRightInd w:val="0"/>
        <w:snapToGrid w:val="0"/>
        <w:spacing w:line="360" w:lineRule="auto"/>
        <w:rPr>
          <w:rFonts w:ascii="宋体" w:hAnsi="宋体" w:eastAsia="宋体"/>
          <w:b/>
          <w:szCs w:val="21"/>
        </w:rPr>
      </w:pPr>
      <w:r>
        <w:rPr>
          <w:rFonts w:ascii="宋体" w:hAnsi="宋体" w:eastAsia="宋体"/>
          <w:b/>
          <w:szCs w:val="21"/>
        </w:rPr>
        <w:t>2</w:t>
      </w:r>
      <w:r>
        <w:rPr>
          <w:rFonts w:hint="eastAsia" w:ascii="宋体" w:hAnsi="宋体" w:eastAsia="宋体"/>
          <w:b/>
          <w:szCs w:val="21"/>
        </w:rPr>
        <w:t>.基本要求：</w:t>
      </w:r>
    </w:p>
    <w:p>
      <w:pPr>
        <w:adjustRightInd w:val="0"/>
        <w:snapToGrid w:val="0"/>
        <w:spacing w:line="360" w:lineRule="auto"/>
        <w:rPr>
          <w:rFonts w:ascii="宋体" w:hAnsi="宋体" w:eastAsia="宋体"/>
          <w:szCs w:val="21"/>
        </w:rPr>
      </w:pPr>
      <w:r>
        <w:rPr>
          <w:rFonts w:ascii="宋体" w:hAnsi="宋体" w:eastAsia="宋体"/>
          <w:szCs w:val="21"/>
        </w:rPr>
        <w:t xml:space="preserve">2.1 </w:t>
      </w:r>
      <w:r>
        <w:rPr>
          <w:rFonts w:hint="eastAsia" w:ascii="宋体" w:hAnsi="宋体" w:eastAsia="宋体"/>
          <w:color w:val="000000" w:themeColor="text1"/>
          <w:szCs w:val="21"/>
          <w14:textFill>
            <w14:solidFill>
              <w14:schemeClr w14:val="tx1"/>
            </w14:solidFill>
          </w14:textFill>
        </w:rPr>
        <w:t>成立时间要求：公司成立满</w:t>
      </w: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年及以上，</w:t>
      </w:r>
      <w:r>
        <w:rPr>
          <w:rFonts w:hint="eastAsia" w:ascii="宋体" w:hAnsi="宋体" w:eastAsia="宋体"/>
          <w:szCs w:val="21"/>
        </w:rPr>
        <w:t>有3年以上国内化工/医药行业运输操作经验</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rPr>
          <w:rFonts w:ascii="宋体" w:hAnsi="宋体" w:eastAsia="宋体"/>
          <w:szCs w:val="21"/>
        </w:rPr>
      </w:pPr>
      <w:r>
        <w:rPr>
          <w:rFonts w:ascii="宋体" w:hAnsi="宋体" w:eastAsia="宋体"/>
          <w:szCs w:val="21"/>
        </w:rPr>
        <w:t xml:space="preserve">2.2 </w:t>
      </w:r>
      <w:r>
        <w:rPr>
          <w:rFonts w:hint="eastAsia" w:ascii="宋体" w:hAnsi="宋体" w:eastAsia="宋体"/>
          <w:szCs w:val="21"/>
        </w:rPr>
        <w:t>注册资本要求：注册资金不低于5</w:t>
      </w:r>
      <w:r>
        <w:rPr>
          <w:rFonts w:ascii="宋体" w:hAnsi="宋体" w:eastAsia="宋体"/>
          <w:szCs w:val="21"/>
        </w:rPr>
        <w:t>00</w:t>
      </w:r>
      <w:r>
        <w:rPr>
          <w:rFonts w:hint="eastAsia" w:ascii="宋体" w:hAnsi="宋体" w:eastAsia="宋体"/>
          <w:szCs w:val="21"/>
        </w:rPr>
        <w:t>万及以上；</w:t>
      </w:r>
    </w:p>
    <w:p>
      <w:pPr>
        <w:adjustRightInd w:val="0"/>
        <w:snapToGrid w:val="0"/>
        <w:spacing w:line="360" w:lineRule="auto"/>
        <w:rPr>
          <w:rFonts w:ascii="宋体" w:hAnsi="宋体" w:eastAsia="宋体"/>
          <w:szCs w:val="21"/>
        </w:rPr>
      </w:pPr>
      <w:r>
        <w:rPr>
          <w:rFonts w:ascii="宋体" w:hAnsi="宋体" w:eastAsia="宋体"/>
          <w:szCs w:val="21"/>
        </w:rPr>
        <w:t>2.3 2024</w:t>
      </w:r>
      <w:r>
        <w:rPr>
          <w:rFonts w:hint="eastAsia" w:ascii="宋体" w:hAnsi="宋体" w:eastAsia="宋体"/>
          <w:szCs w:val="21"/>
        </w:rPr>
        <w:t>年度运输营业额不得低于</w:t>
      </w:r>
      <w:r>
        <w:rPr>
          <w:rFonts w:ascii="宋体" w:hAnsi="宋体" w:eastAsia="宋体"/>
          <w:szCs w:val="21"/>
        </w:rPr>
        <w:t>1000万元；</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szCs w:val="21"/>
        </w:rPr>
        <w:t xml:space="preserve">2.4 </w:t>
      </w:r>
      <w:r>
        <w:rPr>
          <w:rFonts w:hint="eastAsia" w:ascii="宋体" w:hAnsi="宋体" w:eastAsia="宋体"/>
          <w:color w:val="000000" w:themeColor="text1"/>
          <w:szCs w:val="21"/>
          <w14:textFill>
            <w14:solidFill>
              <w14:schemeClr w14:val="tx1"/>
            </w14:solidFill>
          </w14:textFill>
        </w:rPr>
        <w:t>资格认证要求：</w:t>
      </w:r>
    </w:p>
    <w:p>
      <w:pPr>
        <w:adjustRightInd w:val="0"/>
        <w:snapToGrid w:val="0"/>
        <w:spacing w:line="360" w:lineRule="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拥有集装箱货物专用运输资质</w:t>
      </w:r>
      <w:r>
        <w:rPr>
          <w:rFonts w:hint="eastAsia" w:ascii="宋体" w:hAnsi="宋体" w:eastAsia="宋体"/>
          <w:szCs w:val="21"/>
        </w:rPr>
        <w:t>，具有招标项目实施所需的合同履行能力以及配套服务能力，能够7X24小时提供运输服务，自有和长期合作集装箱拖挂车10辆及以上；</w:t>
      </w:r>
    </w:p>
    <w:p>
      <w:pPr>
        <w:adjustRightInd w:val="0"/>
        <w:snapToGrid w:val="0"/>
        <w:spacing w:line="360" w:lineRule="auto"/>
        <w:rPr>
          <w:rFonts w:ascii="宋体" w:hAnsi="宋体" w:eastAsia="宋体"/>
          <w:szCs w:val="21"/>
        </w:rPr>
      </w:pPr>
      <w:r>
        <w:rPr>
          <w:rFonts w:hint="eastAsia" w:ascii="宋体" w:hAnsi="宋体" w:eastAsia="宋体"/>
          <w:szCs w:val="21"/>
        </w:rPr>
        <w:t>能开具运输业增值税专用发票（税率9%）；</w:t>
      </w:r>
    </w:p>
    <w:p>
      <w:pPr>
        <w:adjustRightInd w:val="0"/>
        <w:snapToGrid w:val="0"/>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在辽宁营口当地有公司或办事处；</w:t>
      </w:r>
    </w:p>
    <w:p>
      <w:pPr>
        <w:adjustRightInd w:val="0"/>
        <w:snapToGrid w:val="0"/>
        <w:spacing w:line="360" w:lineRule="auto"/>
        <w:rPr>
          <w:rFonts w:ascii="宋体" w:hAnsi="宋体" w:eastAsia="宋体"/>
          <w:szCs w:val="21"/>
        </w:rPr>
      </w:pPr>
      <w:r>
        <w:t>财务状况良好</w:t>
      </w:r>
      <w:r>
        <w:rPr>
          <w:rFonts w:hint="eastAsia"/>
        </w:rPr>
        <w:t>，</w:t>
      </w:r>
      <w:r>
        <w:rPr>
          <w:rFonts w:hint="eastAsia" w:ascii="宋体" w:hAnsi="宋体" w:eastAsia="宋体"/>
          <w:szCs w:val="21"/>
        </w:rPr>
        <w:t>具有相应的财务、风险承担能力，没有处于财产被接管或冻结、经营异常状态，近三年没有骗取中标、严重违约、重大产品质量问题、失信等违法行为及不良记录；</w:t>
      </w:r>
    </w:p>
    <w:p>
      <w:pPr>
        <w:adjustRightInd w:val="0"/>
        <w:snapToGrid w:val="0"/>
        <w:spacing w:line="360" w:lineRule="auto"/>
        <w:rPr>
          <w:rFonts w:ascii="宋体" w:hAnsi="宋体" w:eastAsia="宋体"/>
          <w:szCs w:val="21"/>
        </w:rPr>
      </w:pPr>
      <w:r>
        <w:rPr>
          <w:rFonts w:ascii="宋体" w:hAnsi="宋体" w:eastAsia="宋体"/>
          <w:szCs w:val="21"/>
        </w:rPr>
        <w:t>2.5</w:t>
      </w:r>
      <w:r>
        <w:rPr>
          <w:rFonts w:hint="eastAsia" w:ascii="宋体" w:hAnsi="宋体" w:eastAsia="宋体"/>
          <w:szCs w:val="21"/>
        </w:rPr>
        <w:t>不得存在触犯相关国家法律法规的行为，国家企业信</w:t>
      </w:r>
      <w:bookmarkStart w:id="0" w:name="_GoBack"/>
      <w:bookmarkEnd w:id="0"/>
      <w:r>
        <w:rPr>
          <w:rFonts w:hint="eastAsia" w:ascii="宋体" w:hAnsi="宋体" w:eastAsia="宋体"/>
          <w:szCs w:val="21"/>
        </w:rPr>
        <w:t>用信息公示系统未被列入经营异常名录和严重违法失信企业名单。</w:t>
      </w:r>
    </w:p>
    <w:p>
      <w:pPr>
        <w:adjustRightInd w:val="0"/>
        <w:snapToGrid w:val="0"/>
        <w:spacing w:line="360" w:lineRule="auto"/>
        <w:rPr>
          <w:rFonts w:ascii="宋体" w:hAnsi="宋体" w:eastAsia="宋体"/>
          <w:b/>
          <w:szCs w:val="21"/>
        </w:rPr>
      </w:pPr>
      <w:r>
        <w:rPr>
          <w:rFonts w:ascii="宋体" w:hAnsi="宋体" w:eastAsia="宋体"/>
          <w:b/>
          <w:szCs w:val="21"/>
        </w:rPr>
        <w:t>3</w:t>
      </w:r>
      <w:r>
        <w:rPr>
          <w:rFonts w:hint="eastAsia" w:ascii="宋体" w:hAnsi="宋体" w:eastAsia="宋体"/>
          <w:b/>
          <w:szCs w:val="21"/>
        </w:rPr>
        <w:t>.报名所需材料要求：</w:t>
      </w:r>
    </w:p>
    <w:p>
      <w:pPr>
        <w:adjustRightInd w:val="0"/>
        <w:snapToGrid w:val="0"/>
        <w:spacing w:line="360" w:lineRule="auto"/>
        <w:rPr>
          <w:rFonts w:ascii="宋体" w:hAnsi="宋体" w:eastAsia="宋体"/>
          <w:szCs w:val="21"/>
        </w:rPr>
      </w:pPr>
      <w:r>
        <w:rPr>
          <w:rFonts w:hint="eastAsia" w:ascii="宋体" w:hAnsi="宋体" w:eastAsia="宋体"/>
          <w:szCs w:val="21"/>
        </w:rPr>
        <w:t>报名资料包括但不限于以下内容：</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szCs w:val="21"/>
        </w:rPr>
        <w:t>营业执照副本彩色扫描件、道路运输经营许可证等资质证明资料并加盖公章；</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szCs w:val="21"/>
        </w:rPr>
        <w:t>公司具有一般纳税人资格，可以正常开具运输业增值税专用发票（税率9%）；</w:t>
      </w:r>
    </w:p>
    <w:p>
      <w:pPr>
        <w:adjustRightInd w:val="0"/>
        <w:snapToGrid w:val="0"/>
        <w:spacing w:line="360" w:lineRule="auto"/>
        <w:rPr>
          <w:rFonts w:ascii="宋体" w:hAnsi="宋体" w:eastAsia="宋体"/>
          <w:szCs w:val="21"/>
        </w:rPr>
      </w:pPr>
      <w:r>
        <w:rPr>
          <w:rFonts w:hint="eastAsia" w:ascii="宋体" w:hAnsi="宋体" w:eastAsia="宋体"/>
          <w:color w:val="000000" w:themeColor="text1"/>
          <w:szCs w:val="21"/>
          <w14:textFill>
            <w14:solidFill>
              <w14:schemeClr w14:val="tx1"/>
            </w14:solidFill>
          </w14:textFill>
        </w:rPr>
        <w:t>c.公司</w:t>
      </w:r>
      <w:r>
        <w:rPr>
          <w:rFonts w:hint="eastAsia" w:ascii="宋体" w:hAnsi="宋体" w:eastAsia="宋体"/>
          <w:szCs w:val="21"/>
        </w:rPr>
        <w:t>名下自有运输车辆（集装箱拖挂车），需提供车辆行驶证复印件及车辆规格（提供车辆及规格清单，供招募方备查，数量要求</w:t>
      </w:r>
      <w:r>
        <w:rPr>
          <w:rFonts w:ascii="宋体" w:hAnsi="宋体" w:eastAsia="宋体"/>
          <w:szCs w:val="21"/>
        </w:rPr>
        <w:t>1</w:t>
      </w:r>
      <w:r>
        <w:rPr>
          <w:rFonts w:hint="eastAsia" w:ascii="宋体" w:hAnsi="宋体" w:eastAsia="宋体"/>
          <w:szCs w:val="21"/>
        </w:rPr>
        <w:t>0辆及以上；若为长期合作车辆，需提供相关合同扫描件）；</w:t>
      </w:r>
    </w:p>
    <w:p>
      <w:pPr>
        <w:adjustRightInd w:val="0"/>
        <w:snapToGrid w:val="0"/>
        <w:spacing w:line="360" w:lineRule="auto"/>
        <w:rPr>
          <w:rFonts w:hint="eastAsia" w:ascii="宋体" w:hAnsi="宋体" w:eastAsia="宋体"/>
          <w:szCs w:val="21"/>
        </w:rPr>
      </w:pPr>
      <w:r>
        <w:rPr>
          <w:rFonts w:hint="eastAsia" w:ascii="宋体" w:hAnsi="宋体" w:eastAsia="宋体"/>
          <w:szCs w:val="21"/>
        </w:rPr>
        <w:t>d.三年以上的化工/医药行业物流运输经历：相关的公路运输合同扫描件（逐年依次提供2022-2025年的合同，且2022年度需为在10月份之前已生效的合同，机密信息可隐去）；</w:t>
      </w:r>
    </w:p>
    <w:p>
      <w:pPr>
        <w:adjustRightInd w:val="0"/>
        <w:snapToGrid w:val="0"/>
        <w:spacing w:line="360" w:lineRule="auto"/>
        <w:rPr>
          <w:rFonts w:hint="eastAsia" w:ascii="宋体" w:hAnsi="宋体" w:eastAsia="宋体"/>
          <w:szCs w:val="21"/>
        </w:rPr>
      </w:pPr>
      <w:r>
        <w:rPr>
          <w:rFonts w:hint="eastAsia" w:ascii="宋体" w:hAnsi="宋体" w:eastAsia="宋体"/>
          <w:szCs w:val="21"/>
        </w:rPr>
        <w:t>e.</w:t>
      </w:r>
      <w:r>
        <w:rPr>
          <w:rFonts w:hint="eastAsia" w:ascii="宋体" w:hAnsi="宋体" w:eastAsia="宋体"/>
          <w:szCs w:val="21"/>
        </w:rPr>
        <w:t>2024</w:t>
      </w:r>
      <w:r>
        <w:rPr>
          <w:rFonts w:hint="eastAsia" w:ascii="宋体" w:hAnsi="宋体" w:eastAsia="宋体"/>
          <w:szCs w:val="21"/>
        </w:rPr>
        <w:t>年经审计的公司财务报表，财务报表需加盖公章的彩色扫描件；</w:t>
      </w:r>
    </w:p>
    <w:p>
      <w:pPr>
        <w:adjustRightInd w:val="0"/>
        <w:snapToGrid w:val="0"/>
        <w:spacing w:line="360" w:lineRule="auto"/>
        <w:rPr>
          <w:rFonts w:ascii="宋体" w:hAnsi="宋体" w:eastAsia="宋体"/>
          <w:szCs w:val="21"/>
        </w:rPr>
      </w:pPr>
      <w:r>
        <w:rPr>
          <w:rFonts w:ascii="宋体" w:hAnsi="宋体" w:eastAsia="宋体"/>
          <w:color w:val="000000" w:themeColor="text1"/>
          <w:szCs w:val="21"/>
          <w14:textFill>
            <w14:solidFill>
              <w14:schemeClr w14:val="tx1"/>
            </w14:solidFill>
          </w14:textFill>
        </w:rPr>
        <w:t>f</w:t>
      </w:r>
      <w:r>
        <w:rPr>
          <w:rFonts w:hint="eastAsia" w:ascii="宋体" w:hAnsi="宋体" w:eastAsia="宋体"/>
          <w:color w:val="000000" w:themeColor="text1"/>
          <w:szCs w:val="21"/>
          <w14:textFill>
            <w14:solidFill>
              <w14:schemeClr w14:val="tx1"/>
            </w14:solidFill>
          </w14:textFill>
        </w:rPr>
        <w:t>.</w:t>
      </w:r>
      <w:r>
        <w:rPr>
          <w:rFonts w:ascii="宋体" w:hAnsi="宋体" w:eastAsia="宋体"/>
          <w:szCs w:val="21"/>
        </w:rPr>
        <w:t>公司简介（</w:t>
      </w:r>
      <w:r>
        <w:rPr>
          <w:rFonts w:hint="eastAsia" w:ascii="宋体" w:hAnsi="宋体" w:eastAsia="宋体"/>
          <w:szCs w:val="21"/>
        </w:rPr>
        <w:t>详细介绍公司关于报名的项目业务相关信息，必须提供辽宁营口</w:t>
      </w:r>
      <w:r>
        <w:rPr>
          <w:rFonts w:hint="eastAsia" w:ascii="宋体" w:hAnsi="宋体" w:eastAsia="宋体"/>
          <w:color w:val="000000" w:themeColor="text1"/>
          <w:szCs w:val="21"/>
          <w14:textFill>
            <w14:solidFill>
              <w14:schemeClr w14:val="tx1"/>
            </w14:solidFill>
          </w14:textFill>
        </w:rPr>
        <w:t>公司或办事处详细的地址联系人/电话，</w:t>
      </w:r>
      <w:r>
        <w:rPr>
          <w:rFonts w:hint="eastAsia" w:ascii="宋体" w:hAnsi="宋体" w:eastAsia="宋体"/>
          <w:szCs w:val="21"/>
        </w:rPr>
        <w:t>其他与该项目无关信息无需介绍</w:t>
      </w:r>
      <w:r>
        <w:rPr>
          <w:rFonts w:ascii="宋体" w:hAnsi="宋体" w:eastAsia="宋体"/>
          <w:szCs w:val="21"/>
        </w:rPr>
        <w:t>）</w:t>
      </w:r>
      <w:r>
        <w:rPr>
          <w:rFonts w:hint="eastAsia" w:ascii="宋体" w:hAnsi="宋体" w:eastAsia="宋体"/>
          <w:szCs w:val="21"/>
        </w:rPr>
        <w:t>；ISO9001质量管理体系认证证书、物流企业等级证书（如有）；</w:t>
      </w:r>
    </w:p>
    <w:p>
      <w:pPr>
        <w:adjustRightInd w:val="0"/>
        <w:snapToGrid w:val="0"/>
        <w:spacing w:line="360" w:lineRule="auto"/>
        <w:rPr>
          <w:rFonts w:ascii="宋体" w:hAnsi="宋体" w:eastAsia="宋体"/>
          <w:szCs w:val="21"/>
        </w:rPr>
      </w:pPr>
      <w:r>
        <w:rPr>
          <w:rFonts w:ascii="宋体" w:hAnsi="宋体" w:eastAsia="宋体"/>
          <w:szCs w:val="21"/>
        </w:rPr>
        <w:t>g</w:t>
      </w:r>
      <w:r>
        <w:rPr>
          <w:rFonts w:hint="eastAsia" w:ascii="宋体" w:hAnsi="宋体" w:eastAsia="宋体"/>
          <w:szCs w:val="21"/>
        </w:rPr>
        <w:t>.企业履约能力说明（无固定格式）；</w:t>
      </w:r>
    </w:p>
    <w:p>
      <w:pPr>
        <w:adjustRightInd w:val="0"/>
        <w:snapToGrid w:val="0"/>
        <w:spacing w:line="360" w:lineRule="auto"/>
        <w:rPr>
          <w:rFonts w:ascii="宋体" w:hAnsi="宋体" w:eastAsia="宋体"/>
          <w:szCs w:val="21"/>
        </w:rPr>
      </w:pPr>
      <w:r>
        <w:rPr>
          <w:rFonts w:hint="eastAsia" w:ascii="宋体" w:hAnsi="宋体" w:eastAsia="宋体"/>
          <w:szCs w:val="21"/>
        </w:rPr>
        <w:t>h.以上报名资料文件为多页时，需先扫描成一个PDF格式文件后，未按以上要求逐一提供资料或资料提供不齐全的报名单位，将直接取消报名资格；</w:t>
      </w:r>
    </w:p>
    <w:p>
      <w:pPr>
        <w:adjustRightInd w:val="0"/>
        <w:snapToGrid w:val="0"/>
        <w:spacing w:line="360" w:lineRule="auto"/>
        <w:rPr>
          <w:rFonts w:ascii="宋体" w:hAnsi="宋体" w:eastAsia="宋体"/>
          <w:szCs w:val="21"/>
        </w:rPr>
      </w:pPr>
      <w:r>
        <w:rPr>
          <w:rFonts w:hint="eastAsia" w:ascii="宋体" w:hAnsi="宋体" w:eastAsia="宋体"/>
          <w:szCs w:val="21"/>
        </w:rPr>
        <w:t>i.运输商情况信息表（填好后随附件以E</w:t>
      </w:r>
      <w:r>
        <w:rPr>
          <w:rFonts w:ascii="宋体" w:hAnsi="宋体" w:eastAsia="宋体"/>
          <w:szCs w:val="21"/>
        </w:rPr>
        <w:t>XCEL</w:t>
      </w:r>
      <w:r>
        <w:rPr>
          <w:rFonts w:hint="eastAsia" w:ascii="宋体" w:hAnsi="宋体" w:eastAsia="宋体"/>
          <w:szCs w:val="21"/>
        </w:rPr>
        <w:t>格式发送至招募方邮箱，此信息表必须填写，未填写者将取消报名资格）。</w:t>
      </w:r>
    </w:p>
    <w:tbl>
      <w:tblPr>
        <w:tblStyle w:val="5"/>
        <w:tblW w:w="93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
        <w:gridCol w:w="850"/>
        <w:gridCol w:w="850"/>
        <w:gridCol w:w="850"/>
        <w:gridCol w:w="850"/>
        <w:gridCol w:w="850"/>
        <w:gridCol w:w="850"/>
        <w:gridCol w:w="850"/>
        <w:gridCol w:w="850"/>
        <w:gridCol w:w="850"/>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运输</w:t>
            </w:r>
          </w:p>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商名称</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业务联系人</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联系电话</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邮箱</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单位性质（国营或民营）</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成立时间</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注册</w:t>
            </w:r>
          </w:p>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资本</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现有职员人数</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202</w:t>
            </w:r>
            <w:r>
              <w:rPr>
                <w:rFonts w:ascii="宋体" w:hAnsi="宋体" w:eastAsia="宋体"/>
                <w:color w:val="000000" w:themeColor="text1"/>
                <w:kern w:val="0"/>
                <w:szCs w:val="21"/>
                <w14:textFill>
                  <w14:solidFill>
                    <w14:schemeClr w14:val="tx1"/>
                  </w14:solidFill>
                </w14:textFill>
              </w:rPr>
              <w:t>4</w:t>
            </w:r>
            <w:r>
              <w:rPr>
                <w:rFonts w:hint="eastAsia" w:ascii="宋体" w:hAnsi="宋体" w:eastAsia="宋体"/>
                <w:color w:val="000000" w:themeColor="text1"/>
                <w:kern w:val="0"/>
                <w:szCs w:val="21"/>
                <w14:textFill>
                  <w14:solidFill>
                    <w14:schemeClr w14:val="tx1"/>
                  </w14:solidFill>
                </w14:textFill>
              </w:rPr>
              <w:t>年度营业额</w:t>
            </w: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近三年主要业绩清单（时间+项目名称+金额）</w:t>
            </w: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资质</w:t>
            </w:r>
          </w:p>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jc w:val="center"/>
              <w:rPr>
                <w:rFonts w:ascii="宋体" w:hAnsi="宋体" w:eastAsia="宋体"/>
                <w:color w:val="000000" w:themeColor="text1"/>
                <w:kern w:val="0"/>
                <w:szCs w:val="21"/>
                <w14:textFill>
                  <w14:solidFill>
                    <w14:schemeClr w14:val="tx1"/>
                  </w14:solidFill>
                </w14:textFill>
              </w:rPr>
            </w:pPr>
          </w:p>
        </w:tc>
        <w:tc>
          <w:tcPr>
            <w:tcW w:w="850" w:type="dxa"/>
            <w:vAlign w:val="center"/>
          </w:tcPr>
          <w:p>
            <w:pPr>
              <w:adjustRightInd w:val="0"/>
              <w:snapToGrid w:val="0"/>
              <w:spacing w:line="360" w:lineRule="auto"/>
              <w:rPr>
                <w:rFonts w:ascii="宋体" w:hAnsi="宋体" w:eastAsia="宋体"/>
                <w:color w:val="000000" w:themeColor="text1"/>
                <w:kern w:val="0"/>
                <w:szCs w:val="21"/>
                <w14:textFill>
                  <w14:solidFill>
                    <w14:schemeClr w14:val="tx1"/>
                  </w14:solidFill>
                </w14:textFill>
              </w:rPr>
            </w:pPr>
          </w:p>
        </w:tc>
      </w:tr>
    </w:tbl>
    <w:p>
      <w:pPr>
        <w:adjustRightInd w:val="0"/>
        <w:snapToGrid w:val="0"/>
        <w:spacing w:line="360" w:lineRule="auto"/>
        <w:rPr>
          <w:rFonts w:ascii="宋体" w:hAnsi="宋体" w:eastAsia="宋体"/>
          <w:szCs w:val="21"/>
        </w:rPr>
      </w:pPr>
      <w:r>
        <w:rPr>
          <w:rFonts w:ascii="宋体" w:hAnsi="宋体" w:eastAsia="宋体"/>
          <w:b/>
          <w:szCs w:val="21"/>
        </w:rPr>
        <w:t>4.</w:t>
      </w:r>
      <w:r>
        <w:rPr>
          <w:rFonts w:hint="eastAsia" w:ascii="宋体" w:hAnsi="宋体" w:eastAsia="宋体"/>
          <w:b/>
          <w:szCs w:val="21"/>
        </w:rPr>
        <w:t>考察方式：</w:t>
      </w:r>
      <w:r>
        <w:rPr>
          <w:rFonts w:hint="eastAsia" w:ascii="宋体" w:hAnsi="宋体" w:eastAsia="宋体"/>
          <w:szCs w:val="21"/>
        </w:rPr>
        <w:t>成功报名的供应商，经过我公司审核及考察(如有必要)通过后，统一纳入我司合格运输供应商库，库内单位优先参与我司黑龙江基地内贸集装箱陆海联运项目的招标采购。</w:t>
      </w:r>
    </w:p>
    <w:p>
      <w:pPr>
        <w:adjustRightInd w:val="0"/>
        <w:snapToGrid w:val="0"/>
        <w:spacing w:line="360" w:lineRule="auto"/>
        <w:rPr>
          <w:rFonts w:ascii="宋体" w:hAnsi="宋体" w:eastAsia="宋体"/>
          <w:szCs w:val="21"/>
        </w:rPr>
      </w:pPr>
      <w:r>
        <w:rPr>
          <w:rFonts w:ascii="宋体" w:hAnsi="宋体" w:eastAsia="宋体"/>
          <w:b/>
          <w:szCs w:val="21"/>
        </w:rPr>
        <w:t>5.</w:t>
      </w:r>
      <w:r>
        <w:rPr>
          <w:rFonts w:hint="eastAsia" w:ascii="宋体" w:hAnsi="宋体" w:eastAsia="宋体"/>
          <w:b/>
          <w:szCs w:val="21"/>
        </w:rPr>
        <w:t>报名方式：</w:t>
      </w:r>
      <w:r>
        <w:rPr>
          <w:rFonts w:hint="eastAsia" w:ascii="宋体" w:hAnsi="宋体" w:eastAsia="宋体"/>
          <w:szCs w:val="21"/>
        </w:rPr>
        <w:t>凡有意参加报名的供应商，请将报名资料发送至以下公司邮箱（详见</w:t>
      </w:r>
      <w:r>
        <w:rPr>
          <w:rFonts w:ascii="宋体" w:hAnsi="宋体" w:eastAsia="宋体"/>
          <w:szCs w:val="21"/>
        </w:rPr>
        <w:t>6</w:t>
      </w:r>
      <w:r>
        <w:rPr>
          <w:rFonts w:hint="eastAsia" w:ascii="宋体" w:hAnsi="宋体" w:eastAsia="宋体"/>
          <w:szCs w:val="21"/>
        </w:rPr>
        <w:t>报名邮箱），邮件主题请注明“浙江新和成股份有限公司黑龙江基地内贸集装箱陆海联运项目合格运输供应商招募报名资料”，</w:t>
      </w:r>
      <w:r>
        <w:rPr>
          <w:rFonts w:hint="eastAsia" w:ascii="宋体" w:hAnsi="宋体" w:eastAsia="宋体"/>
          <w:color w:val="000000" w:themeColor="text1"/>
          <w:szCs w:val="21"/>
          <w14:textFill>
            <w14:solidFill>
              <w14:schemeClr w14:val="tx1"/>
            </w14:solidFill>
          </w14:textFill>
        </w:rPr>
        <w:t>未填写者将取消报名资格，</w:t>
      </w:r>
      <w:r>
        <w:rPr>
          <w:rFonts w:ascii="宋体" w:hAnsi="宋体" w:eastAsia="宋体" w:cs="Times New Roman"/>
          <w:szCs w:val="21"/>
        </w:rPr>
        <w:t>报名截止时间：2025年</w:t>
      </w:r>
      <w:r>
        <w:rPr>
          <w:rFonts w:hint="eastAsia" w:ascii="宋体" w:hAnsi="宋体" w:eastAsia="宋体" w:cs="Times New Roman"/>
          <w:szCs w:val="21"/>
        </w:rPr>
        <w:t>1</w:t>
      </w:r>
      <w:r>
        <w:rPr>
          <w:rFonts w:ascii="宋体" w:hAnsi="宋体" w:eastAsia="宋体" w:cs="Times New Roman"/>
          <w:szCs w:val="21"/>
        </w:rPr>
        <w:t>1月20日中午12点。</w:t>
      </w:r>
    </w:p>
    <w:p>
      <w:pPr>
        <w:adjustRightInd w:val="0"/>
        <w:snapToGrid w:val="0"/>
        <w:spacing w:line="360" w:lineRule="auto"/>
        <w:rPr>
          <w:rFonts w:ascii="宋体" w:hAnsi="宋体" w:eastAsia="宋体"/>
          <w:szCs w:val="21"/>
        </w:rPr>
      </w:pPr>
      <w:r>
        <w:rPr>
          <w:rFonts w:ascii="宋体" w:hAnsi="宋体" w:eastAsia="宋体"/>
          <w:b/>
          <w:szCs w:val="21"/>
        </w:rPr>
        <w:t>6</w:t>
      </w:r>
      <w:r>
        <w:rPr>
          <w:rFonts w:hint="eastAsia" w:ascii="宋体" w:hAnsi="宋体" w:eastAsia="宋体"/>
          <w:b/>
          <w:szCs w:val="21"/>
        </w:rPr>
        <w:t>.报名邮箱：</w:t>
      </w:r>
      <w:r>
        <w:rPr>
          <w:rFonts w:hint="eastAsia" w:ascii="宋体" w:hAnsi="宋体" w:eastAsia="宋体"/>
          <w:szCs w:val="21"/>
        </w:rPr>
        <w:t>z.kai</w:t>
      </w:r>
      <w:r>
        <w:rPr>
          <w:rFonts w:ascii="宋体" w:hAnsi="宋体" w:eastAsia="宋体"/>
          <w:szCs w:val="21"/>
        </w:rPr>
        <w:t>@cnhu.com</w:t>
      </w:r>
    </w:p>
    <w:p>
      <w:pPr>
        <w:adjustRightInd w:val="0"/>
        <w:snapToGrid w:val="0"/>
        <w:spacing w:line="360" w:lineRule="auto"/>
        <w:rPr>
          <w:rFonts w:ascii="宋体" w:hAnsi="宋体" w:eastAsia="宋体"/>
          <w:szCs w:val="21"/>
        </w:rPr>
      </w:pPr>
      <w:r>
        <w:rPr>
          <w:rFonts w:ascii="宋体" w:hAnsi="宋体" w:eastAsia="宋体"/>
          <w:b/>
          <w:szCs w:val="21"/>
        </w:rPr>
        <w:t>7</w:t>
      </w:r>
      <w:r>
        <w:rPr>
          <w:rFonts w:hint="eastAsia" w:ascii="宋体" w:hAnsi="宋体" w:eastAsia="宋体"/>
          <w:b/>
          <w:szCs w:val="21"/>
        </w:rPr>
        <w:t>.报名电话：</w:t>
      </w:r>
      <w:r>
        <w:rPr>
          <w:rFonts w:ascii="宋体" w:hAnsi="宋体" w:eastAsia="宋体"/>
          <w:szCs w:val="21"/>
        </w:rPr>
        <w:t>0575-86133025</w:t>
      </w:r>
      <w:r>
        <w:rPr>
          <w:rFonts w:hint="eastAsia" w:ascii="宋体" w:hAnsi="宋体" w:eastAsia="宋体"/>
          <w:szCs w:val="21"/>
        </w:rPr>
        <w:t xml:space="preserve"> (联系人：张老师)</w:t>
      </w:r>
    </w:p>
    <w:p>
      <w:pPr>
        <w:spacing w:line="360" w:lineRule="auto"/>
        <w:rPr>
          <w:rFonts w:ascii="宋体" w:hAnsi="宋体" w:eastAsia="宋体"/>
          <w:kern w:val="0"/>
          <w:szCs w:val="21"/>
        </w:rPr>
      </w:pPr>
      <w:r>
        <w:rPr>
          <w:rFonts w:hint="eastAsia" w:ascii="宋体" w:hAnsi="宋体" w:eastAsia="宋体"/>
          <w:kern w:val="0"/>
          <w:szCs w:val="21"/>
        </w:rPr>
        <w:t>备注：无论报名结果如何，投标人自行承担所有参与报名活动有关的全部费用。</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浙江</w:t>
      </w:r>
      <w:r>
        <w:rPr>
          <w:rFonts w:ascii="宋体" w:hAnsi="宋体" w:eastAsia="宋体"/>
          <w:szCs w:val="21"/>
        </w:rPr>
        <w:t>新和成股份有限公司</w:t>
      </w:r>
    </w:p>
    <w:p>
      <w:pPr>
        <w:spacing w:line="360" w:lineRule="auto"/>
        <w:jc w:val="right"/>
        <w:rPr>
          <w:rFonts w:ascii="宋体" w:hAnsi="宋体" w:eastAsia="宋体"/>
          <w:szCs w:val="21"/>
        </w:rPr>
      </w:pPr>
      <w:r>
        <w:rPr>
          <w:rFonts w:hint="eastAsia" w:ascii="宋体" w:hAnsi="宋体" w:eastAsia="宋体"/>
          <w:szCs w:val="21"/>
        </w:rPr>
        <w:t>20</w:t>
      </w:r>
      <w:r>
        <w:rPr>
          <w:rFonts w:ascii="宋体" w:hAnsi="宋体" w:eastAsia="宋体"/>
          <w:szCs w:val="21"/>
        </w:rPr>
        <w:t>25</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03</w:t>
      </w:r>
      <w:r>
        <w:rPr>
          <w:rFonts w:hint="eastAsia" w:ascii="宋体" w:hAnsi="宋体" w:eastAsia="宋体"/>
          <w:szCs w:val="21"/>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2VlMTNmNTM1MjMyZGNhZDNmZTRlOTRjNTM1MTUifQ=="/>
  </w:docVars>
  <w:rsids>
    <w:rsidRoot w:val="00272413"/>
    <w:rsid w:val="00025762"/>
    <w:rsid w:val="00032FEB"/>
    <w:rsid w:val="000506F3"/>
    <w:rsid w:val="00074D27"/>
    <w:rsid w:val="00084DDF"/>
    <w:rsid w:val="001033B5"/>
    <w:rsid w:val="001060E3"/>
    <w:rsid w:val="00124B13"/>
    <w:rsid w:val="0012622D"/>
    <w:rsid w:val="00145D2C"/>
    <w:rsid w:val="00156E8E"/>
    <w:rsid w:val="00162D94"/>
    <w:rsid w:val="001638F5"/>
    <w:rsid w:val="00164892"/>
    <w:rsid w:val="00165E41"/>
    <w:rsid w:val="00191396"/>
    <w:rsid w:val="00200EC1"/>
    <w:rsid w:val="00206926"/>
    <w:rsid w:val="00207FAC"/>
    <w:rsid w:val="00215913"/>
    <w:rsid w:val="0024018C"/>
    <w:rsid w:val="00253BB3"/>
    <w:rsid w:val="00271863"/>
    <w:rsid w:val="00272413"/>
    <w:rsid w:val="00297938"/>
    <w:rsid w:val="00304665"/>
    <w:rsid w:val="00314933"/>
    <w:rsid w:val="00315B19"/>
    <w:rsid w:val="00331360"/>
    <w:rsid w:val="00333360"/>
    <w:rsid w:val="00370BB5"/>
    <w:rsid w:val="003878D9"/>
    <w:rsid w:val="00393773"/>
    <w:rsid w:val="00394F97"/>
    <w:rsid w:val="003C4EF5"/>
    <w:rsid w:val="003C70F3"/>
    <w:rsid w:val="003E274C"/>
    <w:rsid w:val="003E3516"/>
    <w:rsid w:val="003F0143"/>
    <w:rsid w:val="00404225"/>
    <w:rsid w:val="00467D80"/>
    <w:rsid w:val="00474096"/>
    <w:rsid w:val="004815BB"/>
    <w:rsid w:val="00481FD8"/>
    <w:rsid w:val="004C67A8"/>
    <w:rsid w:val="0058341A"/>
    <w:rsid w:val="005A4EC3"/>
    <w:rsid w:val="005D2271"/>
    <w:rsid w:val="005E2824"/>
    <w:rsid w:val="00616582"/>
    <w:rsid w:val="00644D1B"/>
    <w:rsid w:val="00652ACF"/>
    <w:rsid w:val="00662D09"/>
    <w:rsid w:val="006736F4"/>
    <w:rsid w:val="006B756A"/>
    <w:rsid w:val="00741BB3"/>
    <w:rsid w:val="0076444C"/>
    <w:rsid w:val="00770C2D"/>
    <w:rsid w:val="00790C04"/>
    <w:rsid w:val="00794918"/>
    <w:rsid w:val="007A1B27"/>
    <w:rsid w:val="007C7824"/>
    <w:rsid w:val="007D3999"/>
    <w:rsid w:val="00804F8C"/>
    <w:rsid w:val="00820E13"/>
    <w:rsid w:val="0085199A"/>
    <w:rsid w:val="008859E2"/>
    <w:rsid w:val="00891370"/>
    <w:rsid w:val="00897CD0"/>
    <w:rsid w:val="008A17F9"/>
    <w:rsid w:val="008A6711"/>
    <w:rsid w:val="008B62AC"/>
    <w:rsid w:val="008C096A"/>
    <w:rsid w:val="008C109A"/>
    <w:rsid w:val="008C660A"/>
    <w:rsid w:val="008D2266"/>
    <w:rsid w:val="009D3CB7"/>
    <w:rsid w:val="009E0ADF"/>
    <w:rsid w:val="009F330B"/>
    <w:rsid w:val="00A72EDA"/>
    <w:rsid w:val="00AA3F6A"/>
    <w:rsid w:val="00AA61B0"/>
    <w:rsid w:val="00AC65CB"/>
    <w:rsid w:val="00AE4EA5"/>
    <w:rsid w:val="00AF1BEC"/>
    <w:rsid w:val="00B479AE"/>
    <w:rsid w:val="00B7029D"/>
    <w:rsid w:val="00B91965"/>
    <w:rsid w:val="00B94A98"/>
    <w:rsid w:val="00BB7202"/>
    <w:rsid w:val="00BB76D6"/>
    <w:rsid w:val="00BC6466"/>
    <w:rsid w:val="00BE2248"/>
    <w:rsid w:val="00BF1EC6"/>
    <w:rsid w:val="00C05F5C"/>
    <w:rsid w:val="00C06EFE"/>
    <w:rsid w:val="00C20AC8"/>
    <w:rsid w:val="00C3648D"/>
    <w:rsid w:val="00C40AF6"/>
    <w:rsid w:val="00C47621"/>
    <w:rsid w:val="00C636DF"/>
    <w:rsid w:val="00C677D8"/>
    <w:rsid w:val="00D63694"/>
    <w:rsid w:val="00D64F38"/>
    <w:rsid w:val="00D74623"/>
    <w:rsid w:val="00D834C3"/>
    <w:rsid w:val="00D955E9"/>
    <w:rsid w:val="00DF58E5"/>
    <w:rsid w:val="00E073C6"/>
    <w:rsid w:val="00E31DA8"/>
    <w:rsid w:val="00E36FC2"/>
    <w:rsid w:val="00E51899"/>
    <w:rsid w:val="00E55F0D"/>
    <w:rsid w:val="00E56F83"/>
    <w:rsid w:val="00E7150C"/>
    <w:rsid w:val="00E72AE4"/>
    <w:rsid w:val="00E771F4"/>
    <w:rsid w:val="00E80A90"/>
    <w:rsid w:val="00EA5BEB"/>
    <w:rsid w:val="00ED3507"/>
    <w:rsid w:val="00EE627E"/>
    <w:rsid w:val="00F074C9"/>
    <w:rsid w:val="00F148B4"/>
    <w:rsid w:val="00F2687D"/>
    <w:rsid w:val="00F46FE3"/>
    <w:rsid w:val="00F600E7"/>
    <w:rsid w:val="00F838EF"/>
    <w:rsid w:val="00FB7BBD"/>
    <w:rsid w:val="15D665C6"/>
    <w:rsid w:val="437E612F"/>
    <w:rsid w:val="4F3349AF"/>
    <w:rsid w:val="58CD3A46"/>
    <w:rsid w:val="5D443C29"/>
    <w:rsid w:val="6D5049EA"/>
    <w:rsid w:val="6E34121C"/>
    <w:rsid w:val="7EA5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1409</Words>
  <Characters>1539</Characters>
  <Lines>11</Lines>
  <Paragraphs>3</Paragraphs>
  <TotalTime>204</TotalTime>
  <ScaleCrop>false</ScaleCrop>
  <LinksUpToDate>false</LinksUpToDate>
  <CharactersWithSpaces>1545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2020-05-30T03:29:00Z</dcterms:created>
  <dc:creator>刘源清</dc:creator>
  <cp:lastModifiedBy>00489</cp:lastModifiedBy>
  <dcterms:modified xsi:type="dcterms:W3CDTF">2025-11-03T06:19:52Z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E166A4297D25425790F012F6E5E38EF9</vt:lpwstr>
  </property>
</Properties>
</file>