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9CF7" w14:textId="4E747B24" w:rsidR="004F06D5" w:rsidRDefault="00000000" w:rsidP="003C2322">
      <w:pPr>
        <w:widowControl/>
        <w:shd w:val="clear" w:color="auto" w:fill="FFFFFF"/>
        <w:tabs>
          <w:tab w:val="left" w:pos="312"/>
        </w:tabs>
        <w:spacing w:line="360" w:lineRule="auto"/>
        <w:ind w:firstLineChars="200" w:firstLine="592"/>
        <w:jc w:val="center"/>
        <w:rPr>
          <w:rFonts w:ascii="宋体" w:eastAsia="宋体" w:hAnsi="宋体" w:cs="宋体" w:hint="eastAsia"/>
          <w:bCs/>
          <w:spacing w:val="8"/>
          <w:kern w:val="0"/>
          <w:sz w:val="28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 w:val="28"/>
          <w:szCs w:val="21"/>
        </w:rPr>
        <w:t>山东新和成药业有限公司废设备等废旧物资出售招标公告</w:t>
      </w:r>
    </w:p>
    <w:p w14:paraId="30786083" w14:textId="77777777" w:rsidR="004F06D5" w:rsidRDefault="00000000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1.项目名称</w:t>
      </w:r>
    </w:p>
    <w:p w14:paraId="151B3E96" w14:textId="77777777" w:rsidR="004F06D5" w:rsidRDefault="00000000">
      <w:pPr>
        <w:widowControl/>
        <w:shd w:val="clear" w:color="auto" w:fill="FFFFFF"/>
        <w:tabs>
          <w:tab w:val="left" w:pos="312"/>
        </w:tabs>
        <w:spacing w:line="360" w:lineRule="auto"/>
        <w:ind w:firstLineChars="200" w:firstLine="452"/>
        <w:rPr>
          <w:rFonts w:ascii="宋体" w:eastAsia="宋体" w:hAnsi="宋体" w:cs="宋体" w:hint="eastAsia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山东新和成药业有限公司</w:t>
      </w:r>
      <w:proofErr w:type="gramStart"/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废设备</w:t>
      </w:r>
      <w:proofErr w:type="gramEnd"/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等废旧物资出售项目。</w:t>
      </w:r>
    </w:p>
    <w:p w14:paraId="513CAE6C" w14:textId="77777777" w:rsidR="004F06D5" w:rsidRDefault="00000000">
      <w:pPr>
        <w:widowControl/>
        <w:shd w:val="clear" w:color="auto" w:fill="FFFFFF"/>
        <w:tabs>
          <w:tab w:val="left" w:pos="312"/>
        </w:tabs>
        <w:spacing w:line="360" w:lineRule="auto"/>
        <w:rPr>
          <w:rFonts w:ascii="宋体" w:eastAsia="宋体" w:hAnsi="宋体" w:cs="宋体" w:hint="eastAsia"/>
          <w:b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2.项目概括与招标范围</w:t>
      </w:r>
    </w:p>
    <w:p w14:paraId="1FFC4C57" w14:textId="77777777" w:rsidR="004F06D5" w:rsidRDefault="00000000">
      <w:pPr>
        <w:widowControl/>
        <w:shd w:val="clear" w:color="auto" w:fill="FFFFFF"/>
        <w:spacing w:line="360" w:lineRule="auto"/>
        <w:rPr>
          <w:rFonts w:asciiTheme="minorEastAsia" w:hAnsiTheme="minorEastAsia" w:cstheme="minorEastAsia" w:hint="eastAsia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2.1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项目内容：本次招标项目为山东新和成药业有限公司</w:t>
      </w:r>
      <w:proofErr w:type="gramStart"/>
      <w:r>
        <w:rPr>
          <w:rFonts w:asciiTheme="minorEastAsia" w:hAnsiTheme="minorEastAsia" w:cstheme="minorEastAsia" w:hint="eastAsia"/>
          <w:szCs w:val="21"/>
        </w:rPr>
        <w:t>废设备</w:t>
      </w:r>
      <w:proofErr w:type="gramEnd"/>
      <w:r>
        <w:rPr>
          <w:rFonts w:asciiTheme="minorEastAsia" w:hAnsiTheme="minorEastAsia" w:cstheme="minorEastAsia" w:hint="eastAsia"/>
          <w:szCs w:val="21"/>
        </w:rPr>
        <w:t>等废旧物资出售：废碳钢设备约10吨、废不锈钢设备</w:t>
      </w:r>
      <w:r>
        <w:rPr>
          <w:rFonts w:asciiTheme="minorEastAsia" w:hAnsiTheme="minorEastAsia" w:cstheme="minorEastAsia" w:hint="eastAsia"/>
          <w:b/>
          <w:bCs/>
          <w:sz w:val="18"/>
          <w:szCs w:val="18"/>
        </w:rPr>
        <w:t>（304）</w:t>
      </w:r>
      <w:r>
        <w:rPr>
          <w:rFonts w:asciiTheme="minorEastAsia" w:hAnsiTheme="minorEastAsia" w:cstheme="minorEastAsia" w:hint="eastAsia"/>
          <w:szCs w:val="21"/>
        </w:rPr>
        <w:t>约30吨、废不锈钢设备</w:t>
      </w:r>
      <w:r>
        <w:rPr>
          <w:rFonts w:asciiTheme="minorEastAsia" w:hAnsiTheme="minorEastAsia" w:cstheme="minorEastAsia" w:hint="eastAsia"/>
          <w:b/>
          <w:bCs/>
          <w:sz w:val="18"/>
          <w:szCs w:val="18"/>
        </w:rPr>
        <w:t>（316L）</w:t>
      </w:r>
      <w:r>
        <w:rPr>
          <w:rFonts w:asciiTheme="minorEastAsia" w:hAnsiTheme="minorEastAsia" w:cstheme="minorEastAsia" w:hint="eastAsia"/>
          <w:szCs w:val="21"/>
        </w:rPr>
        <w:t>约2吨、废不锈钢复合设备</w:t>
      </w:r>
      <w:bookmarkStart w:id="0" w:name="OLE_LINK1"/>
      <w:r>
        <w:rPr>
          <w:rFonts w:asciiTheme="minorEastAsia" w:hAnsiTheme="minorEastAsia" w:cstheme="minorEastAsia" w:hint="eastAsia"/>
          <w:szCs w:val="21"/>
        </w:rPr>
        <w:t>约10吨</w:t>
      </w:r>
      <w:bookmarkEnd w:id="0"/>
      <w:r>
        <w:rPr>
          <w:rFonts w:asciiTheme="minorEastAsia" w:hAnsiTheme="minorEastAsia" w:cstheme="minorEastAsia" w:hint="eastAsia"/>
          <w:szCs w:val="21"/>
        </w:rPr>
        <w:t>、废搪玻璃设备约10吨、废石墨设备约2吨、废碳钢内村塑料约1吨、废不锈钢约10吨、废钢约30吨、废铁皮约10吨、废铝皮5吨。</w:t>
      </w:r>
      <w:proofErr w:type="gramStart"/>
      <w:r>
        <w:rPr>
          <w:rFonts w:asciiTheme="minorEastAsia" w:hAnsiTheme="minorEastAsia" w:cstheme="minorEastAsia" w:hint="eastAsia"/>
          <w:szCs w:val="21"/>
        </w:rPr>
        <w:t>废设备</w:t>
      </w:r>
      <w:proofErr w:type="gramEnd"/>
      <w:r>
        <w:rPr>
          <w:rFonts w:asciiTheme="minorEastAsia" w:hAnsiTheme="minorEastAsia" w:cstheme="minorEastAsia" w:hint="eastAsia"/>
          <w:szCs w:val="21"/>
        </w:rPr>
        <w:t>等废旧物资总量预估数量120吨，实物状况等以现场勘查为准，仅供参考，具体数量以</w:t>
      </w:r>
      <w:proofErr w:type="gramStart"/>
      <w:r>
        <w:rPr>
          <w:rFonts w:asciiTheme="minorEastAsia" w:hAnsiTheme="minorEastAsia" w:cstheme="minorEastAsia" w:hint="eastAsia"/>
          <w:szCs w:val="21"/>
        </w:rPr>
        <w:t>实际过称结算</w:t>
      </w:r>
      <w:proofErr w:type="gramEnd"/>
      <w:r>
        <w:rPr>
          <w:rFonts w:asciiTheme="minorEastAsia" w:hAnsiTheme="minorEastAsia" w:cstheme="minorEastAsia" w:hint="eastAsia"/>
          <w:szCs w:val="21"/>
        </w:rPr>
        <w:t>为准。</w:t>
      </w:r>
    </w:p>
    <w:p w14:paraId="2D0956AF" w14:textId="77777777" w:rsidR="004F06D5" w:rsidRDefault="00000000">
      <w:pPr>
        <w:widowControl/>
        <w:shd w:val="clear" w:color="auto" w:fill="FFFFFF"/>
        <w:spacing w:line="360" w:lineRule="auto"/>
        <w:rPr>
          <w:rFonts w:ascii="宋体" w:hAnsi="宋体" w:cs="宋体" w:hint="eastAsia"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2.2 提货期限：要求中标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方在合同生效后，收到通知后2个工作日内安排车辆提货，叁周内清理完公司场地现存废旧物资</w:t>
      </w:r>
      <w:r>
        <w:rPr>
          <w:rFonts w:ascii="宋体" w:hAnsi="宋体" w:cs="宋体" w:hint="eastAsia"/>
          <w:bCs/>
          <w:color w:val="000000"/>
          <w:szCs w:val="21"/>
        </w:rPr>
        <w:t>。</w:t>
      </w:r>
    </w:p>
    <w:p w14:paraId="5A4F5070" w14:textId="6BF4B281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3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提货地点</w:t>
      </w:r>
    </w:p>
    <w:p w14:paraId="2FCDC2DD" w14:textId="6C58FDF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山东新和成药业有限公司</w:t>
      </w:r>
      <w:r w:rsidR="003C2322">
        <w:rPr>
          <w:rFonts w:ascii="宋体" w:eastAsia="宋体" w:hAnsi="宋体" w:cs="宋体" w:hint="eastAsia"/>
          <w:bCs/>
          <w:spacing w:val="8"/>
          <w:kern w:val="0"/>
          <w:szCs w:val="21"/>
        </w:rPr>
        <w:t>厂区内（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山东省潍坊市</w:t>
      </w:r>
      <w:proofErr w:type="gramStart"/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滨海区央子</w:t>
      </w:r>
      <w:proofErr w:type="gramEnd"/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街道珠江西三街02999号</w:t>
      </w:r>
      <w:r w:rsidR="003C2322">
        <w:rPr>
          <w:rFonts w:ascii="宋体" w:eastAsia="宋体" w:hAnsi="宋体" w:cs="宋体" w:hint="eastAsia"/>
          <w:bCs/>
          <w:spacing w:val="8"/>
          <w:kern w:val="0"/>
          <w:szCs w:val="21"/>
        </w:rPr>
        <w:t>）</w:t>
      </w:r>
    </w:p>
    <w:p w14:paraId="03B95A87" w14:textId="2D13CEE3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4 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说明</w:t>
      </w:r>
    </w:p>
    <w:p w14:paraId="78D29008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4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.1 招标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人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对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废旧物资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不做残值价值保证。</w:t>
      </w:r>
    </w:p>
    <w:p w14:paraId="40EC7C71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bCs/>
          <w:spacing w:val="8"/>
          <w:kern w:val="0"/>
          <w:szCs w:val="21"/>
        </w:rPr>
      </w:pP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2.4.2 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招标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人提供增值税专用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发票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，税率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13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%。</w:t>
      </w:r>
    </w:p>
    <w:p w14:paraId="4B6EC681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bCs/>
          <w:spacing w:val="8"/>
          <w:kern w:val="0"/>
          <w:szCs w:val="21"/>
        </w:rPr>
      </w:pP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2.4.3 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不接受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联合体投标。</w:t>
      </w:r>
    </w:p>
    <w:p w14:paraId="73C21954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4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.4 中标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人自行提货、吊装、装货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、现场不准切割、动火。</w:t>
      </w:r>
    </w:p>
    <w:p w14:paraId="78529CE1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bCs/>
          <w:spacing w:val="8"/>
          <w:kern w:val="0"/>
          <w:szCs w:val="21"/>
        </w:rPr>
      </w:pP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2.4.5 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中标人接到招标人通知2个工作日内来提货，无故延迟提货1000元/次/天。</w:t>
      </w:r>
    </w:p>
    <w:p w14:paraId="14595D33" w14:textId="77777777" w:rsidR="004F06D5" w:rsidRDefault="00000000">
      <w:pPr>
        <w:widowControl/>
        <w:shd w:val="clear" w:color="auto" w:fill="FFFFFF"/>
        <w:spacing w:after="0" w:line="360" w:lineRule="auto"/>
        <w:rPr>
          <w:rFonts w:ascii="宋体" w:eastAsia="宋体" w:hAnsi="宋体" w:cs="宋体" w:hint="eastAsia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4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.6 中标人对废旧物资等运输、处置等所有环节必须按照《一般固体废物环境管理工作指南》及招标方规章制度操作，注意安全。</w:t>
      </w:r>
    </w:p>
    <w:p w14:paraId="435931F0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4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.7 中标人负责清理堆场。</w:t>
      </w:r>
    </w:p>
    <w:p w14:paraId="4FDD97CF" w14:textId="77777777" w:rsidR="004F06D5" w:rsidRDefault="00000000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3. 投标人资质要求</w:t>
      </w:r>
    </w:p>
    <w:p w14:paraId="0315AEF4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3.1 营业执照所列营业范围具有回收、加工、利用等内容。</w:t>
      </w:r>
    </w:p>
    <w:p w14:paraId="71E57671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3.2 注册资本要求：注册资金要求叁拾万元以上。</w:t>
      </w:r>
    </w:p>
    <w:p w14:paraId="0AFDC8EA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3.3 2025年度销售营业额不得低于贰佰万元。</w:t>
      </w:r>
    </w:p>
    <w:p w14:paraId="451166CA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lastRenderedPageBreak/>
        <w:t>3.4 具有1000平方以上的暂存场地。</w:t>
      </w:r>
    </w:p>
    <w:p w14:paraId="47A12C8C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3.5 提货时配备一个兼职或专职安全员监护。</w:t>
      </w:r>
    </w:p>
    <w:p w14:paraId="0D36D68C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3.6 近三年内在经营活动中无重大违法记录、行政及环保处罚的书面声明。</w:t>
      </w:r>
    </w:p>
    <w:p w14:paraId="0BD16A9E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3.7 我公司处罚单位不得参与本次招标。</w:t>
      </w:r>
    </w:p>
    <w:p w14:paraId="7BF3D3E3" w14:textId="77777777" w:rsidR="004F06D5" w:rsidRDefault="00000000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4.投标报名</w:t>
      </w:r>
    </w:p>
    <w:p w14:paraId="541496E9" w14:textId="3125A6EB" w:rsidR="004F06D5" w:rsidRDefault="00000000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4.1 </w:t>
      </w:r>
      <w:r w:rsidR="003C2322" w:rsidRPr="00387C57">
        <w:rPr>
          <w:rFonts w:ascii="宋体" w:eastAsia="宋体" w:hAnsi="宋体" w:cs="宋体" w:hint="eastAsia"/>
          <w:spacing w:val="8"/>
          <w:kern w:val="0"/>
          <w:szCs w:val="21"/>
        </w:rPr>
        <w:t>报名方式：凡有意参加报名的投标人，请至新和成采购平台（http://61.175.247.18:7001/srm/web/ZCRG01）注册，如无法在采购平台完成注册的，可向网页中在线客户人员反馈处理。注册完成后，请根据公告项目名称及报名要求，在报名截止时间前将报名文件发送至山东招标办邮箱，报名文件主题请注明报名“单位名称+山东新和成废矽铁出售项目”，并同步电话联系公司招标办(详见6联系方式）。未按照此方式报名的，视作无效报名。</w:t>
      </w:r>
    </w:p>
    <w:p w14:paraId="34EE54C4" w14:textId="74737C51" w:rsidR="004F06D5" w:rsidRDefault="00000000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4.2 报名截止时间：2026年03月1</w:t>
      </w:r>
      <w:r w:rsidR="003C2322">
        <w:rPr>
          <w:rFonts w:ascii="宋体" w:eastAsia="宋体" w:hAnsi="宋体" w:cs="宋体" w:hint="eastAsia"/>
          <w:spacing w:val="8"/>
          <w:kern w:val="0"/>
          <w:szCs w:val="21"/>
        </w:rPr>
        <w:t>6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日15:00。</w:t>
      </w:r>
    </w:p>
    <w:p w14:paraId="3636C12A" w14:textId="77777777" w:rsidR="004F06D5" w:rsidRDefault="00000000">
      <w:pPr>
        <w:widowControl/>
        <w:shd w:val="clear" w:color="auto" w:fill="FFFFFF"/>
        <w:spacing w:line="360" w:lineRule="auto"/>
        <w:rPr>
          <w:rFonts w:ascii="Microsoft YaHei UI" w:eastAsia="宋体" w:hAnsi="Microsoft YaHei UI" w:cs="宋体" w:hint="eastAsia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 报名资料包括但不限于：</w:t>
      </w:r>
    </w:p>
    <w:p w14:paraId="6D9D398D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4.3.1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关联交易承诺函（模版下载详见新和成采购平台报名页面）。</w:t>
      </w:r>
    </w:p>
    <w:p w14:paraId="43B5D97F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4.3.2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授权委托书（模版下载详见新和成采购平台报名页面）。</w:t>
      </w:r>
    </w:p>
    <w:p w14:paraId="3265BFF8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4.3.3 营业执照副本的复印件（加盖公章，包括年检记录、五证合一后的新证)。</w:t>
      </w:r>
    </w:p>
    <w:p w14:paraId="048256FA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b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</w:t>
      </w:r>
      <w:r>
        <w:rPr>
          <w:rFonts w:ascii="宋体" w:eastAsia="宋体" w:hAnsi="宋体" w:cs="宋体"/>
          <w:spacing w:val="8"/>
          <w:kern w:val="0"/>
          <w:szCs w:val="21"/>
        </w:rPr>
        <w:t>4</w:t>
      </w: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 再生资源回收经营者备案或者建设项目环境影响登记表（加盖公章）.</w:t>
      </w:r>
    </w:p>
    <w:p w14:paraId="174F6C0C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</w:t>
      </w:r>
      <w:r>
        <w:rPr>
          <w:rFonts w:ascii="宋体" w:eastAsia="宋体" w:hAnsi="宋体" w:cs="宋体"/>
          <w:spacing w:val="8"/>
          <w:kern w:val="0"/>
          <w:szCs w:val="21"/>
        </w:rPr>
        <w:t>5</w:t>
      </w: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 开票资料（加盖公章）。</w:t>
      </w:r>
    </w:p>
    <w:p w14:paraId="5CF0B6D0" w14:textId="77777777" w:rsidR="004F06D5" w:rsidRDefault="00000000">
      <w:pPr>
        <w:widowControl/>
        <w:shd w:val="clear" w:color="auto" w:fill="FFFFFF"/>
        <w:spacing w:after="0" w:line="360" w:lineRule="auto"/>
        <w:rPr>
          <w:rFonts w:ascii="宋体" w:eastAsia="宋体" w:hAnsi="宋体" w:cs="宋体" w:hint="eastAsia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4.3.6 承包商信息表（填好后随附件以</w:t>
      </w:r>
      <w:r>
        <w:rPr>
          <w:rFonts w:ascii="宋体" w:eastAsia="宋体" w:hAnsi="宋体" w:cs="宋体"/>
          <w:spacing w:val="8"/>
          <w:kern w:val="0"/>
          <w:szCs w:val="21"/>
        </w:rPr>
        <w:t>E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xcel格式发送至邮箱）。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982"/>
        <w:gridCol w:w="831"/>
        <w:gridCol w:w="619"/>
        <w:gridCol w:w="1382"/>
        <w:gridCol w:w="754"/>
        <w:gridCol w:w="802"/>
        <w:gridCol w:w="1013"/>
        <w:gridCol w:w="1209"/>
      </w:tblGrid>
      <w:tr w:rsidR="004F06D5" w14:paraId="3760EC5B" w14:textId="77777777">
        <w:trPr>
          <w:trHeight w:val="71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3B15" w14:textId="77777777" w:rsidR="004F06D5" w:rsidRDefault="00000000">
            <w:pPr>
              <w:widowControl/>
              <w:spacing w:after="0"/>
              <w:jc w:val="center"/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</w:pPr>
            <w:bookmarkStart w:id="1" w:name="OLE_LINK2"/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承包商名称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4F38" w14:textId="77777777" w:rsidR="004F06D5" w:rsidRDefault="00000000">
            <w:pPr>
              <w:widowControl/>
              <w:spacing w:after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业务联系人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932" w14:textId="77777777" w:rsidR="004F06D5" w:rsidRDefault="00000000">
            <w:pPr>
              <w:widowControl/>
              <w:spacing w:after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64C4" w14:textId="77777777" w:rsidR="004F06D5" w:rsidRDefault="00000000">
            <w:pPr>
              <w:widowControl/>
              <w:spacing w:after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邮箱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5F43" w14:textId="77777777" w:rsidR="004F06D5" w:rsidRDefault="00000000">
            <w:pPr>
              <w:widowControl/>
              <w:spacing w:after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单位性质（民营或国营</w:t>
            </w: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5FB0" w14:textId="77777777" w:rsidR="004F06D5" w:rsidRDefault="00000000">
            <w:pPr>
              <w:widowControl/>
              <w:spacing w:after="0"/>
              <w:jc w:val="center"/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成立时间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AE51" w14:textId="77777777" w:rsidR="004F06D5" w:rsidRDefault="00000000">
            <w:pPr>
              <w:widowControl/>
              <w:spacing w:after="0"/>
              <w:jc w:val="center"/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注册资金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28EC" w14:textId="77777777" w:rsidR="004F06D5" w:rsidRDefault="00000000">
            <w:pPr>
              <w:widowControl/>
              <w:spacing w:after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现有职员人数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DB38" w14:textId="77777777" w:rsidR="004F06D5" w:rsidRDefault="00000000">
            <w:pPr>
              <w:widowControl/>
              <w:spacing w:after="0"/>
              <w:jc w:val="center"/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2025年度营业额</w:t>
            </w:r>
          </w:p>
        </w:tc>
      </w:tr>
      <w:tr w:rsidR="004F06D5" w14:paraId="371C0B83" w14:textId="77777777">
        <w:trPr>
          <w:trHeight w:val="25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2006" w14:textId="77777777" w:rsidR="004F06D5" w:rsidRDefault="00000000">
            <w:pPr>
              <w:widowControl/>
              <w:spacing w:after="0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4C29" w14:textId="77777777" w:rsidR="004F06D5" w:rsidRDefault="00000000">
            <w:pPr>
              <w:widowControl/>
              <w:spacing w:after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B3C3" w14:textId="77777777" w:rsidR="004F06D5" w:rsidRDefault="00000000">
            <w:pPr>
              <w:widowControl/>
              <w:spacing w:after="0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04DA" w14:textId="77777777" w:rsidR="004F06D5" w:rsidRDefault="00000000">
            <w:pPr>
              <w:widowControl/>
              <w:spacing w:after="0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DDD6" w14:textId="77777777" w:rsidR="004F06D5" w:rsidRDefault="00000000">
            <w:pPr>
              <w:widowControl/>
              <w:spacing w:after="0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2EE4" w14:textId="77777777" w:rsidR="004F06D5" w:rsidRDefault="00000000">
            <w:pPr>
              <w:widowControl/>
              <w:spacing w:after="0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93A1" w14:textId="77777777" w:rsidR="004F06D5" w:rsidRDefault="00000000">
            <w:pPr>
              <w:widowControl/>
              <w:spacing w:after="0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672C" w14:textId="77777777" w:rsidR="004F06D5" w:rsidRDefault="00000000">
            <w:pPr>
              <w:widowControl/>
              <w:spacing w:after="0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E691" w14:textId="77777777" w:rsidR="004F06D5" w:rsidRDefault="00000000">
            <w:pPr>
              <w:widowControl/>
              <w:spacing w:after="0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</w:tbl>
    <w:bookmarkEnd w:id="1"/>
    <w:p w14:paraId="49F27B54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5.招标文件的获取</w:t>
      </w:r>
    </w:p>
    <w:p w14:paraId="76721E14" w14:textId="77777777" w:rsidR="004F06D5" w:rsidRDefault="00000000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宋体" w:hint="eastAsia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报名截止后，对所有报名单位进行资料初审或现场考察，对满足招标需求的单位将发放招标文件。</w:t>
      </w:r>
    </w:p>
    <w:p w14:paraId="12F8D9EF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6.联系方式</w:t>
      </w:r>
    </w:p>
    <w:p w14:paraId="6FCD5241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招标人：山东新和成</w:t>
      </w:r>
      <w:r>
        <w:rPr>
          <w:rFonts w:ascii="宋体" w:eastAsia="宋体" w:hAnsi="宋体" w:cs="宋体"/>
          <w:spacing w:val="8"/>
          <w:kern w:val="0"/>
          <w:szCs w:val="21"/>
        </w:rPr>
        <w:t>控股有限公司</w:t>
      </w:r>
    </w:p>
    <w:p w14:paraId="32D97CCD" w14:textId="77777777" w:rsidR="004F06D5" w:rsidRDefault="00000000">
      <w:pPr>
        <w:widowControl/>
        <w:shd w:val="clear" w:color="auto" w:fill="FFFFFF"/>
        <w:spacing w:line="360" w:lineRule="auto"/>
        <w:ind w:right="480"/>
        <w:rPr>
          <w:rFonts w:ascii="宋体" w:eastAsia="宋体" w:hAnsi="宋体" w:cs="宋体" w:hint="eastAsia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lastRenderedPageBreak/>
        <w:t>技术咨询：</w:t>
      </w:r>
      <w:r>
        <w:rPr>
          <w:rFonts w:ascii="宋体" w:eastAsia="宋体" w:hAnsi="宋体" w:hint="eastAsia"/>
          <w:szCs w:val="21"/>
        </w:rPr>
        <w:t xml:space="preserve">肖老师 </w:t>
      </w:r>
      <w:r>
        <w:rPr>
          <w:rFonts w:ascii="宋体" w:eastAsia="宋体" w:hAnsi="宋体"/>
          <w:szCs w:val="21"/>
        </w:rPr>
        <w:t>15063662100</w:t>
      </w:r>
    </w:p>
    <w:p w14:paraId="5C95A19B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招标咨询：</w:t>
      </w:r>
      <w:r>
        <w:rPr>
          <w:rFonts w:ascii="宋体" w:eastAsia="宋体" w:hAnsi="宋体" w:hint="eastAsia"/>
          <w:szCs w:val="21"/>
        </w:rPr>
        <w:t>王老师</w:t>
      </w: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0536-7038517</w:t>
      </w:r>
    </w:p>
    <w:p w14:paraId="7365AF0B" w14:textId="77777777" w:rsidR="004F06D5" w:rsidRDefault="00000000">
      <w:pPr>
        <w:widowControl/>
        <w:shd w:val="clear" w:color="auto" w:fill="FFFFFF"/>
        <w:spacing w:line="360" w:lineRule="auto"/>
        <w:ind w:right="4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地址：山东省</w:t>
      </w:r>
      <w:r>
        <w:rPr>
          <w:rFonts w:ascii="宋体" w:eastAsia="宋体" w:hAnsi="宋体" w:hint="eastAsia"/>
          <w:szCs w:val="21"/>
        </w:rPr>
        <w:t>潍坊市滨海经济开发区珠江西街01156号</w:t>
      </w:r>
    </w:p>
    <w:p w14:paraId="1EF91CE1" w14:textId="77777777" w:rsidR="004F06D5" w:rsidRDefault="00000000">
      <w:pPr>
        <w:widowControl/>
        <w:shd w:val="clear" w:color="auto" w:fill="FFFFFF"/>
        <w:spacing w:line="360" w:lineRule="auto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招标邮箱：sdzbb@cnhu.com</w:t>
      </w:r>
    </w:p>
    <w:p w14:paraId="55D59C29" w14:textId="77777777" w:rsidR="004F06D5" w:rsidRDefault="00000000">
      <w:pPr>
        <w:widowControl/>
        <w:shd w:val="clear" w:color="auto" w:fill="FFFFFF"/>
        <w:spacing w:line="360" w:lineRule="auto"/>
        <w:rPr>
          <w:rFonts w:ascii="宋体" w:hAnsi="宋体" w:cs="楷体" w:hint="eastAsia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备注：无论报名或投标结果如何，投标人自行承担所有参与投标活动有关的全部费用。</w:t>
      </w:r>
      <w:r>
        <w:rPr>
          <w:rFonts w:ascii="宋体" w:hAnsi="宋体" w:cs="楷体" w:hint="eastAsia"/>
          <w:spacing w:val="8"/>
          <w:kern w:val="0"/>
          <w:szCs w:val="21"/>
        </w:rPr>
        <w:t>如果报名单位不能满足招标要求时，招标人有权再次发布招标公告征集投标单位。</w:t>
      </w:r>
    </w:p>
    <w:p w14:paraId="7ED4A21D" w14:textId="77777777" w:rsidR="004F06D5" w:rsidRDefault="004F06D5">
      <w:pPr>
        <w:widowControl/>
        <w:shd w:val="clear" w:color="auto" w:fill="FFFFFF"/>
        <w:spacing w:line="360" w:lineRule="auto"/>
        <w:rPr>
          <w:rFonts w:ascii="宋体" w:eastAsia="宋体" w:hAnsi="宋体" w:cs="宋体" w:hint="eastAsia"/>
          <w:spacing w:val="8"/>
          <w:kern w:val="0"/>
          <w:szCs w:val="21"/>
        </w:rPr>
      </w:pPr>
    </w:p>
    <w:p w14:paraId="3E5C2ED7" w14:textId="77777777" w:rsidR="004F06D5" w:rsidRDefault="00000000">
      <w:pPr>
        <w:widowControl/>
        <w:shd w:val="clear" w:color="auto" w:fill="FFFFFF"/>
        <w:spacing w:line="360" w:lineRule="auto"/>
        <w:ind w:firstLine="420"/>
        <w:jc w:val="right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山东新和成</w:t>
      </w:r>
      <w:r>
        <w:rPr>
          <w:rFonts w:ascii="宋体" w:eastAsia="宋体" w:hAnsi="宋体" w:cs="宋体"/>
          <w:spacing w:val="8"/>
          <w:kern w:val="0"/>
          <w:szCs w:val="21"/>
        </w:rPr>
        <w:t>控股有限公司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招标办</w:t>
      </w:r>
    </w:p>
    <w:p w14:paraId="717DD521" w14:textId="28E403DA" w:rsidR="004F06D5" w:rsidRDefault="00000000">
      <w:pPr>
        <w:widowControl/>
        <w:shd w:val="clear" w:color="auto" w:fill="FFFFFF"/>
        <w:spacing w:line="360" w:lineRule="auto"/>
        <w:ind w:firstLine="420"/>
        <w:jc w:val="right"/>
        <w:rPr>
          <w:rFonts w:ascii="宋体" w:eastAsia="宋体" w:hAnsi="宋体" w:cs="宋体" w:hint="eastAsia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2026年03月</w:t>
      </w:r>
      <w:r w:rsidR="003C2322">
        <w:rPr>
          <w:rFonts w:ascii="宋体" w:eastAsia="宋体" w:hAnsi="宋体" w:cs="宋体" w:hint="eastAsia"/>
          <w:spacing w:val="8"/>
          <w:kern w:val="0"/>
          <w:szCs w:val="21"/>
        </w:rPr>
        <w:t>10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日</w:t>
      </w:r>
    </w:p>
    <w:sectPr w:rsidR="004F06D5">
      <w:pgSz w:w="11906" w:h="16838"/>
      <w:pgMar w:top="850" w:right="1797" w:bottom="850" w:left="179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g2ZmM5NzI1ZTUwMGYyOWMzZmZhNTdkMTI2ZmE5MGYifQ=="/>
    <w:docVar w:name="KSO_WPS_MARK_KEY" w:val="38c3e731-739e-4cc1-a7c8-ac66972aaacb"/>
  </w:docVars>
  <w:rsids>
    <w:rsidRoot w:val="00B33A16"/>
    <w:rsid w:val="00016CD7"/>
    <w:rsid w:val="00027EC3"/>
    <w:rsid w:val="00030E4E"/>
    <w:rsid w:val="00044D4A"/>
    <w:rsid w:val="00065E8B"/>
    <w:rsid w:val="000D6EDC"/>
    <w:rsid w:val="00117150"/>
    <w:rsid w:val="001475A7"/>
    <w:rsid w:val="00153F9F"/>
    <w:rsid w:val="00174682"/>
    <w:rsid w:val="00195FAC"/>
    <w:rsid w:val="002406CE"/>
    <w:rsid w:val="002429D2"/>
    <w:rsid w:val="00256E8D"/>
    <w:rsid w:val="002628BA"/>
    <w:rsid w:val="0026313D"/>
    <w:rsid w:val="00297FAC"/>
    <w:rsid w:val="002D39D0"/>
    <w:rsid w:val="002E24CF"/>
    <w:rsid w:val="003075C5"/>
    <w:rsid w:val="0032132B"/>
    <w:rsid w:val="0032638E"/>
    <w:rsid w:val="00327CFF"/>
    <w:rsid w:val="00331957"/>
    <w:rsid w:val="003718D3"/>
    <w:rsid w:val="0037734F"/>
    <w:rsid w:val="00387C02"/>
    <w:rsid w:val="0039278D"/>
    <w:rsid w:val="003A2C2E"/>
    <w:rsid w:val="003C2322"/>
    <w:rsid w:val="003F22D3"/>
    <w:rsid w:val="003F7045"/>
    <w:rsid w:val="00406C02"/>
    <w:rsid w:val="00423C37"/>
    <w:rsid w:val="00444F58"/>
    <w:rsid w:val="004723C7"/>
    <w:rsid w:val="00492833"/>
    <w:rsid w:val="00497BE5"/>
    <w:rsid w:val="004B1FC3"/>
    <w:rsid w:val="004C56C0"/>
    <w:rsid w:val="004E5632"/>
    <w:rsid w:val="004F06D5"/>
    <w:rsid w:val="004F19D9"/>
    <w:rsid w:val="00524093"/>
    <w:rsid w:val="0059094C"/>
    <w:rsid w:val="005A5D2C"/>
    <w:rsid w:val="005F6DC6"/>
    <w:rsid w:val="005F7B18"/>
    <w:rsid w:val="006161D7"/>
    <w:rsid w:val="00643231"/>
    <w:rsid w:val="006459F4"/>
    <w:rsid w:val="00687631"/>
    <w:rsid w:val="00696A9C"/>
    <w:rsid w:val="006B1359"/>
    <w:rsid w:val="006B3C0E"/>
    <w:rsid w:val="006B481A"/>
    <w:rsid w:val="006E0CB9"/>
    <w:rsid w:val="006F1C6C"/>
    <w:rsid w:val="006F3D90"/>
    <w:rsid w:val="007054B6"/>
    <w:rsid w:val="00713AC4"/>
    <w:rsid w:val="00730D0F"/>
    <w:rsid w:val="00733D6C"/>
    <w:rsid w:val="00752487"/>
    <w:rsid w:val="007C6D61"/>
    <w:rsid w:val="007D69C8"/>
    <w:rsid w:val="007E0D54"/>
    <w:rsid w:val="007F70C2"/>
    <w:rsid w:val="0080677C"/>
    <w:rsid w:val="00811D41"/>
    <w:rsid w:val="00813AA8"/>
    <w:rsid w:val="0084323C"/>
    <w:rsid w:val="0086204E"/>
    <w:rsid w:val="00863601"/>
    <w:rsid w:val="00863742"/>
    <w:rsid w:val="008754CD"/>
    <w:rsid w:val="00881B6D"/>
    <w:rsid w:val="008863C1"/>
    <w:rsid w:val="008E3902"/>
    <w:rsid w:val="00906B03"/>
    <w:rsid w:val="00910B0B"/>
    <w:rsid w:val="009278A1"/>
    <w:rsid w:val="009767C8"/>
    <w:rsid w:val="009B65AC"/>
    <w:rsid w:val="009B6A83"/>
    <w:rsid w:val="009D375C"/>
    <w:rsid w:val="009E3773"/>
    <w:rsid w:val="009F4BDA"/>
    <w:rsid w:val="009F626A"/>
    <w:rsid w:val="00A20764"/>
    <w:rsid w:val="00A24EFE"/>
    <w:rsid w:val="00A5045B"/>
    <w:rsid w:val="00A7073E"/>
    <w:rsid w:val="00AC32B1"/>
    <w:rsid w:val="00AD3ACC"/>
    <w:rsid w:val="00AD3E3A"/>
    <w:rsid w:val="00AD4AA9"/>
    <w:rsid w:val="00B20C16"/>
    <w:rsid w:val="00B33A16"/>
    <w:rsid w:val="00B64EDE"/>
    <w:rsid w:val="00B72A86"/>
    <w:rsid w:val="00BA5A79"/>
    <w:rsid w:val="00BC7103"/>
    <w:rsid w:val="00BD724A"/>
    <w:rsid w:val="00BE4411"/>
    <w:rsid w:val="00C33C12"/>
    <w:rsid w:val="00C400DC"/>
    <w:rsid w:val="00C46378"/>
    <w:rsid w:val="00C53BB7"/>
    <w:rsid w:val="00C63944"/>
    <w:rsid w:val="00C66F53"/>
    <w:rsid w:val="00CD335B"/>
    <w:rsid w:val="00CE5EB6"/>
    <w:rsid w:val="00CF29DA"/>
    <w:rsid w:val="00D0212C"/>
    <w:rsid w:val="00D10F6D"/>
    <w:rsid w:val="00D17829"/>
    <w:rsid w:val="00D33C70"/>
    <w:rsid w:val="00D71F8A"/>
    <w:rsid w:val="00D7215E"/>
    <w:rsid w:val="00D80FD9"/>
    <w:rsid w:val="00E0048A"/>
    <w:rsid w:val="00E02958"/>
    <w:rsid w:val="00E20E14"/>
    <w:rsid w:val="00E42F0F"/>
    <w:rsid w:val="00E470B9"/>
    <w:rsid w:val="00E503CB"/>
    <w:rsid w:val="00E60D29"/>
    <w:rsid w:val="00E96314"/>
    <w:rsid w:val="00E96944"/>
    <w:rsid w:val="00EE0697"/>
    <w:rsid w:val="00EF1F9E"/>
    <w:rsid w:val="00F05D03"/>
    <w:rsid w:val="00F22DA4"/>
    <w:rsid w:val="00F379F1"/>
    <w:rsid w:val="00F400A4"/>
    <w:rsid w:val="00F9388E"/>
    <w:rsid w:val="00FD71AA"/>
    <w:rsid w:val="00FF136D"/>
    <w:rsid w:val="01321C84"/>
    <w:rsid w:val="019C4CF9"/>
    <w:rsid w:val="01C717F7"/>
    <w:rsid w:val="025C21E5"/>
    <w:rsid w:val="02F74159"/>
    <w:rsid w:val="03FE689B"/>
    <w:rsid w:val="051F06BA"/>
    <w:rsid w:val="05401837"/>
    <w:rsid w:val="058063A5"/>
    <w:rsid w:val="06E2263F"/>
    <w:rsid w:val="072409A1"/>
    <w:rsid w:val="085C19D3"/>
    <w:rsid w:val="086C65E7"/>
    <w:rsid w:val="09017403"/>
    <w:rsid w:val="0AB56DB0"/>
    <w:rsid w:val="0AE20BD3"/>
    <w:rsid w:val="0C2455BF"/>
    <w:rsid w:val="0D075B34"/>
    <w:rsid w:val="0E912778"/>
    <w:rsid w:val="0F7126E3"/>
    <w:rsid w:val="11657901"/>
    <w:rsid w:val="12241C35"/>
    <w:rsid w:val="12CD49E2"/>
    <w:rsid w:val="143F6008"/>
    <w:rsid w:val="1503069E"/>
    <w:rsid w:val="16C05E7E"/>
    <w:rsid w:val="187E6862"/>
    <w:rsid w:val="189664AC"/>
    <w:rsid w:val="19146765"/>
    <w:rsid w:val="19CD692C"/>
    <w:rsid w:val="1A29293A"/>
    <w:rsid w:val="1A4F60D1"/>
    <w:rsid w:val="1B0919A4"/>
    <w:rsid w:val="1B7E5025"/>
    <w:rsid w:val="1C9632F9"/>
    <w:rsid w:val="1CA43562"/>
    <w:rsid w:val="1D323421"/>
    <w:rsid w:val="1D502607"/>
    <w:rsid w:val="1D93339E"/>
    <w:rsid w:val="1E012AC5"/>
    <w:rsid w:val="1E3760CE"/>
    <w:rsid w:val="1E4A2D29"/>
    <w:rsid w:val="1EE86263"/>
    <w:rsid w:val="1F91724D"/>
    <w:rsid w:val="1F9F33E6"/>
    <w:rsid w:val="2135225B"/>
    <w:rsid w:val="21761BF5"/>
    <w:rsid w:val="226B66D3"/>
    <w:rsid w:val="23532769"/>
    <w:rsid w:val="23E30801"/>
    <w:rsid w:val="24112CE0"/>
    <w:rsid w:val="24AE5B51"/>
    <w:rsid w:val="25177123"/>
    <w:rsid w:val="25B638B2"/>
    <w:rsid w:val="265015FF"/>
    <w:rsid w:val="27166944"/>
    <w:rsid w:val="273B6B9C"/>
    <w:rsid w:val="27917E76"/>
    <w:rsid w:val="27F70B85"/>
    <w:rsid w:val="283A1D22"/>
    <w:rsid w:val="29F825B0"/>
    <w:rsid w:val="2A53582A"/>
    <w:rsid w:val="2A871B0F"/>
    <w:rsid w:val="2AFC4C0C"/>
    <w:rsid w:val="2B9E4501"/>
    <w:rsid w:val="2D3A3719"/>
    <w:rsid w:val="2D850289"/>
    <w:rsid w:val="2EAB56AF"/>
    <w:rsid w:val="2FBB657F"/>
    <w:rsid w:val="30673863"/>
    <w:rsid w:val="310D3483"/>
    <w:rsid w:val="31284C34"/>
    <w:rsid w:val="319101BF"/>
    <w:rsid w:val="31E33B4C"/>
    <w:rsid w:val="320230F4"/>
    <w:rsid w:val="321B5845"/>
    <w:rsid w:val="327716F6"/>
    <w:rsid w:val="33AE14F9"/>
    <w:rsid w:val="34422921"/>
    <w:rsid w:val="35396144"/>
    <w:rsid w:val="356059A1"/>
    <w:rsid w:val="35C70F7D"/>
    <w:rsid w:val="35EC7140"/>
    <w:rsid w:val="362B1EE5"/>
    <w:rsid w:val="365F7EF0"/>
    <w:rsid w:val="36A3694C"/>
    <w:rsid w:val="39234D51"/>
    <w:rsid w:val="39565288"/>
    <w:rsid w:val="39BA7DF4"/>
    <w:rsid w:val="3A40145F"/>
    <w:rsid w:val="3A7D4ABC"/>
    <w:rsid w:val="3AE451CC"/>
    <w:rsid w:val="3C0166AD"/>
    <w:rsid w:val="3C330E21"/>
    <w:rsid w:val="3D997BEB"/>
    <w:rsid w:val="3F2F4405"/>
    <w:rsid w:val="3FA2723E"/>
    <w:rsid w:val="3FF93099"/>
    <w:rsid w:val="401E65CC"/>
    <w:rsid w:val="40657D71"/>
    <w:rsid w:val="40965312"/>
    <w:rsid w:val="40E010F2"/>
    <w:rsid w:val="410235C7"/>
    <w:rsid w:val="42C34C52"/>
    <w:rsid w:val="430D4891"/>
    <w:rsid w:val="43887A2B"/>
    <w:rsid w:val="443F1043"/>
    <w:rsid w:val="44910ABF"/>
    <w:rsid w:val="44A647EC"/>
    <w:rsid w:val="44B151BC"/>
    <w:rsid w:val="45211A73"/>
    <w:rsid w:val="47FC0896"/>
    <w:rsid w:val="48B43633"/>
    <w:rsid w:val="490C40E4"/>
    <w:rsid w:val="492B799E"/>
    <w:rsid w:val="49366D6C"/>
    <w:rsid w:val="4978505D"/>
    <w:rsid w:val="49885819"/>
    <w:rsid w:val="49973762"/>
    <w:rsid w:val="4B256767"/>
    <w:rsid w:val="4B2C49F2"/>
    <w:rsid w:val="4C34296A"/>
    <w:rsid w:val="4CBC5768"/>
    <w:rsid w:val="4E69548F"/>
    <w:rsid w:val="4E6A5471"/>
    <w:rsid w:val="4EAB6A50"/>
    <w:rsid w:val="4EAF2F8D"/>
    <w:rsid w:val="4F8A1F17"/>
    <w:rsid w:val="4F8C7560"/>
    <w:rsid w:val="50772B56"/>
    <w:rsid w:val="50D515E2"/>
    <w:rsid w:val="51500395"/>
    <w:rsid w:val="51F63262"/>
    <w:rsid w:val="5286260B"/>
    <w:rsid w:val="52E743E2"/>
    <w:rsid w:val="532C21D5"/>
    <w:rsid w:val="53466CB6"/>
    <w:rsid w:val="539560A8"/>
    <w:rsid w:val="53C96304"/>
    <w:rsid w:val="541665B2"/>
    <w:rsid w:val="5431448F"/>
    <w:rsid w:val="54321A41"/>
    <w:rsid w:val="543454DF"/>
    <w:rsid w:val="555C4309"/>
    <w:rsid w:val="55821C00"/>
    <w:rsid w:val="56011C32"/>
    <w:rsid w:val="563E52AD"/>
    <w:rsid w:val="563F4453"/>
    <w:rsid w:val="56C62C3F"/>
    <w:rsid w:val="572416A7"/>
    <w:rsid w:val="57461C97"/>
    <w:rsid w:val="581275BB"/>
    <w:rsid w:val="58660D8F"/>
    <w:rsid w:val="59497590"/>
    <w:rsid w:val="5A776E00"/>
    <w:rsid w:val="5A9A1062"/>
    <w:rsid w:val="5A9E0527"/>
    <w:rsid w:val="5ABD6789"/>
    <w:rsid w:val="5C396111"/>
    <w:rsid w:val="5D1771F3"/>
    <w:rsid w:val="5E3C0EBA"/>
    <w:rsid w:val="5E4536C2"/>
    <w:rsid w:val="5E764441"/>
    <w:rsid w:val="5E9C310C"/>
    <w:rsid w:val="5EBA2DB1"/>
    <w:rsid w:val="5EBC2246"/>
    <w:rsid w:val="5EDE6F00"/>
    <w:rsid w:val="5F89686F"/>
    <w:rsid w:val="60ED2518"/>
    <w:rsid w:val="619471F7"/>
    <w:rsid w:val="620E3C1E"/>
    <w:rsid w:val="62423A32"/>
    <w:rsid w:val="633A1634"/>
    <w:rsid w:val="63DE6EFC"/>
    <w:rsid w:val="64665F13"/>
    <w:rsid w:val="64CA5F9E"/>
    <w:rsid w:val="64E27FE8"/>
    <w:rsid w:val="65145ECB"/>
    <w:rsid w:val="65337CCF"/>
    <w:rsid w:val="654B2B3A"/>
    <w:rsid w:val="656B7B11"/>
    <w:rsid w:val="65F7711A"/>
    <w:rsid w:val="66362426"/>
    <w:rsid w:val="66766D5A"/>
    <w:rsid w:val="66B3553C"/>
    <w:rsid w:val="66B818E2"/>
    <w:rsid w:val="67A967F9"/>
    <w:rsid w:val="67F62572"/>
    <w:rsid w:val="68800D61"/>
    <w:rsid w:val="69A765DE"/>
    <w:rsid w:val="6A186BE9"/>
    <w:rsid w:val="6B710D7C"/>
    <w:rsid w:val="6BE00593"/>
    <w:rsid w:val="6C76520A"/>
    <w:rsid w:val="6C840C37"/>
    <w:rsid w:val="6D331C7B"/>
    <w:rsid w:val="6DEE19C9"/>
    <w:rsid w:val="6EC14F88"/>
    <w:rsid w:val="6F946BAC"/>
    <w:rsid w:val="6FA25D89"/>
    <w:rsid w:val="6FD13519"/>
    <w:rsid w:val="72807B8B"/>
    <w:rsid w:val="72C85649"/>
    <w:rsid w:val="72EE03FA"/>
    <w:rsid w:val="73B07597"/>
    <w:rsid w:val="747552E2"/>
    <w:rsid w:val="74A85A04"/>
    <w:rsid w:val="74E63D3E"/>
    <w:rsid w:val="7538357F"/>
    <w:rsid w:val="75E30990"/>
    <w:rsid w:val="76B650DD"/>
    <w:rsid w:val="76CD5981"/>
    <w:rsid w:val="7804502A"/>
    <w:rsid w:val="7834184B"/>
    <w:rsid w:val="785E733D"/>
    <w:rsid w:val="78BF5709"/>
    <w:rsid w:val="78C07FFB"/>
    <w:rsid w:val="79EF17A1"/>
    <w:rsid w:val="7A1F01CC"/>
    <w:rsid w:val="7AB631CE"/>
    <w:rsid w:val="7AD9749D"/>
    <w:rsid w:val="7B2C4592"/>
    <w:rsid w:val="7B762E0D"/>
    <w:rsid w:val="7BCB6903"/>
    <w:rsid w:val="7C956B96"/>
    <w:rsid w:val="7CB070E5"/>
    <w:rsid w:val="7CB737C7"/>
    <w:rsid w:val="7CCC5E7D"/>
    <w:rsid w:val="7CD87DFE"/>
    <w:rsid w:val="7DBB6BA7"/>
    <w:rsid w:val="7DE052D0"/>
    <w:rsid w:val="7E3A3495"/>
    <w:rsid w:val="7EB0669D"/>
    <w:rsid w:val="7EB93FA1"/>
    <w:rsid w:val="7F5A12AC"/>
    <w:rsid w:val="7FC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CDFD"/>
  <w15:docId w15:val="{6F708BE7-04B1-433A-9268-F1E69D91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mailstyle17">
    <w:name w:val="emailstyle17"/>
    <w:basedOn w:val="a0"/>
    <w:qFormat/>
    <w:rPr>
      <w:rFonts w:ascii="Times New Roman" w:hAnsi="Times New Roman" w:cs="Times New Roman" w:hint="default"/>
      <w:color w:val="auto"/>
      <w:u w:val="non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8">
    <w:name w:val="font1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9">
    <w:name w:val="xl1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2">
    <w:name w:val="xl12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3">
    <w:name w:val="xl12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4">
    <w:name w:val="xl12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125">
    <w:name w:val="xl1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7">
    <w:name w:val="xl12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8">
    <w:name w:val="xl1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241</Words>
  <Characters>1378</Characters>
  <Application>Microsoft Office Word</Application>
  <DocSecurity>0</DocSecurity>
  <Lines>11</Lines>
  <Paragraphs>3</Paragraphs>
  <ScaleCrop>false</ScaleCrop>
  <Company>WORKGROUP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王小丹</cp:lastModifiedBy>
  <cp:revision>43</cp:revision>
  <cp:lastPrinted>2020-05-28T06:26:00Z</cp:lastPrinted>
  <dcterms:created xsi:type="dcterms:W3CDTF">2019-03-09T05:02:00Z</dcterms:created>
  <dcterms:modified xsi:type="dcterms:W3CDTF">2026-03-10T07:39:00Z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5E8270461A254872B67D3E7327B54568_13</vt:lpwstr>
  </property>
</Properties>
</file>